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001A" w14:textId="1558BD7A" w:rsidR="00E66B41" w:rsidRDefault="00AA031E" w:rsidP="00E66B41">
      <w:pPr>
        <w:pStyle w:val="ListParagraph"/>
        <w:spacing w:line="360" w:lineRule="auto"/>
        <w:ind w:left="644"/>
        <w:jc w:val="center"/>
        <w:rPr>
          <w:rFonts w:cstheme="minorHAnsi"/>
          <w:b/>
          <w:bCs/>
          <w:sz w:val="28"/>
          <w:szCs w:val="28"/>
        </w:rPr>
      </w:pPr>
      <w:r>
        <w:rPr>
          <w:rFonts w:cstheme="minorHAnsi"/>
          <w:b/>
          <w:bCs/>
          <w:sz w:val="28"/>
          <w:szCs w:val="28"/>
        </w:rPr>
        <w:t>T</w:t>
      </w:r>
      <w:r w:rsidR="006718EE" w:rsidRPr="006718EE">
        <w:rPr>
          <w:rFonts w:cstheme="minorHAnsi"/>
          <w:b/>
          <w:bCs/>
          <w:sz w:val="28"/>
          <w:szCs w:val="28"/>
        </w:rPr>
        <w:t>rojan Horse</w:t>
      </w:r>
      <w:r>
        <w:rPr>
          <w:rFonts w:cstheme="minorHAnsi"/>
          <w:b/>
          <w:bCs/>
          <w:sz w:val="28"/>
          <w:szCs w:val="28"/>
        </w:rPr>
        <w:t>s</w:t>
      </w:r>
    </w:p>
    <w:p w14:paraId="5A483C3C" w14:textId="4A89DD11" w:rsidR="00AA031E" w:rsidRPr="00AA031E" w:rsidRDefault="00AA031E" w:rsidP="00E66B41">
      <w:pPr>
        <w:pStyle w:val="ListParagraph"/>
        <w:spacing w:line="360" w:lineRule="auto"/>
        <w:ind w:left="644"/>
        <w:jc w:val="center"/>
        <w:rPr>
          <w:rFonts w:cstheme="minorHAnsi"/>
          <w:b/>
          <w:bCs/>
        </w:rPr>
      </w:pPr>
      <w:r w:rsidRPr="00AA031E">
        <w:rPr>
          <w:rFonts w:cstheme="minorHAnsi"/>
          <w:b/>
          <w:bCs/>
        </w:rPr>
        <w:t xml:space="preserve">Text of talk given by Maggie Mellon </w:t>
      </w:r>
    </w:p>
    <w:p w14:paraId="2AE7055A" w14:textId="23601AB9" w:rsidR="00E66B41" w:rsidRDefault="00E66B41" w:rsidP="00E66B41">
      <w:pPr>
        <w:pStyle w:val="ListParagraph"/>
        <w:spacing w:line="360" w:lineRule="auto"/>
        <w:ind w:left="644"/>
        <w:jc w:val="center"/>
        <w:rPr>
          <w:rFonts w:cstheme="minorHAnsi"/>
          <w:b/>
          <w:bCs/>
        </w:rPr>
      </w:pPr>
      <w:r w:rsidRPr="009F7F45">
        <w:rPr>
          <w:rFonts w:cstheme="minorHAnsi"/>
          <w:b/>
          <w:bCs/>
        </w:rPr>
        <w:t xml:space="preserve">Sole Sisters </w:t>
      </w:r>
      <w:r>
        <w:rPr>
          <w:rFonts w:cstheme="minorHAnsi"/>
          <w:b/>
          <w:bCs/>
        </w:rPr>
        <w:t>Meeting</w:t>
      </w:r>
    </w:p>
    <w:p w14:paraId="7BC519BF" w14:textId="77777777" w:rsidR="00E66B41" w:rsidRDefault="00E66B41" w:rsidP="00E66B41">
      <w:pPr>
        <w:pStyle w:val="ListParagraph"/>
        <w:spacing w:line="360" w:lineRule="auto"/>
        <w:ind w:left="644"/>
        <w:jc w:val="center"/>
        <w:rPr>
          <w:rFonts w:cstheme="minorHAnsi"/>
          <w:b/>
          <w:bCs/>
        </w:rPr>
      </w:pPr>
      <w:r w:rsidRPr="009F7F45">
        <w:rPr>
          <w:rFonts w:cstheme="minorHAnsi"/>
          <w:b/>
          <w:bCs/>
        </w:rPr>
        <w:t>Motherwe</w:t>
      </w:r>
      <w:r>
        <w:rPr>
          <w:rFonts w:cstheme="minorHAnsi"/>
          <w:b/>
          <w:bCs/>
        </w:rPr>
        <w:t>l</w:t>
      </w:r>
      <w:r w:rsidRPr="009F7F45">
        <w:rPr>
          <w:rFonts w:cstheme="minorHAnsi"/>
          <w:b/>
          <w:bCs/>
        </w:rPr>
        <w:t>l</w:t>
      </w:r>
      <w:r>
        <w:rPr>
          <w:rFonts w:cstheme="minorHAnsi"/>
          <w:b/>
          <w:bCs/>
        </w:rPr>
        <w:t>, Scotland</w:t>
      </w:r>
    </w:p>
    <w:p w14:paraId="4280F437" w14:textId="62D50079" w:rsidR="006718EE" w:rsidRPr="00E71D7B" w:rsidRDefault="00E66B41" w:rsidP="00E71D7B">
      <w:pPr>
        <w:pStyle w:val="ListParagraph"/>
        <w:spacing w:line="360" w:lineRule="auto"/>
        <w:ind w:left="644"/>
        <w:jc w:val="center"/>
        <w:rPr>
          <w:rFonts w:cstheme="minorHAnsi"/>
          <w:b/>
          <w:bCs/>
        </w:rPr>
      </w:pPr>
      <w:r w:rsidRPr="009F7F45">
        <w:rPr>
          <w:rFonts w:cstheme="minorHAnsi"/>
          <w:b/>
          <w:bCs/>
        </w:rPr>
        <w:t>30 March 202</w:t>
      </w:r>
    </w:p>
    <w:p w14:paraId="7E1DF5BC" w14:textId="77777777" w:rsidR="0062696E" w:rsidRDefault="0062696E" w:rsidP="0062696E">
      <w:pPr>
        <w:pStyle w:val="ListParagraph"/>
        <w:spacing w:line="360" w:lineRule="auto"/>
        <w:ind w:left="644"/>
        <w:rPr>
          <w:rFonts w:cstheme="minorHAnsi"/>
          <w:b/>
          <w:bCs/>
        </w:rPr>
      </w:pPr>
    </w:p>
    <w:p w14:paraId="04C511D1" w14:textId="5E2C455F" w:rsidR="00C732C9" w:rsidRPr="00E71D7B" w:rsidRDefault="00C732C9" w:rsidP="00C732C9">
      <w:pPr>
        <w:pStyle w:val="ListParagraph"/>
        <w:numPr>
          <w:ilvl w:val="0"/>
          <w:numId w:val="4"/>
        </w:numPr>
        <w:spacing w:line="360" w:lineRule="auto"/>
        <w:rPr>
          <w:rFonts w:cstheme="minorHAnsi"/>
          <w:b/>
          <w:bCs/>
        </w:rPr>
      </w:pPr>
      <w:r w:rsidRPr="0062696E">
        <w:rPr>
          <w:rFonts w:cstheme="minorHAnsi"/>
        </w:rPr>
        <w:t>Thank you very much for asking me to speak tonigh</w:t>
      </w:r>
      <w:r w:rsidR="00E71D7B">
        <w:rPr>
          <w:rFonts w:cstheme="minorHAnsi"/>
        </w:rPr>
        <w:t>t.</w:t>
      </w:r>
    </w:p>
    <w:p w14:paraId="7B344D68" w14:textId="78A44C7A" w:rsidR="00C732C9" w:rsidRPr="00823A1B" w:rsidRDefault="00C732C9" w:rsidP="009F7F45">
      <w:pPr>
        <w:pStyle w:val="ListParagraph"/>
        <w:numPr>
          <w:ilvl w:val="0"/>
          <w:numId w:val="4"/>
        </w:numPr>
        <w:spacing w:line="360" w:lineRule="auto"/>
        <w:rPr>
          <w:rFonts w:cstheme="minorHAnsi"/>
        </w:rPr>
      </w:pPr>
      <w:r w:rsidRPr="00823A1B">
        <w:rPr>
          <w:rFonts w:cstheme="minorHAnsi"/>
        </w:rPr>
        <w:t xml:space="preserve">I am a social worker who has worked with families and with women and children and young people for many years. </w:t>
      </w:r>
      <w:r w:rsidR="00465167" w:rsidRPr="00823A1B">
        <w:rPr>
          <w:rFonts w:cstheme="minorHAnsi"/>
        </w:rPr>
        <w:t xml:space="preserve">Before this issue of gender identity </w:t>
      </w:r>
      <w:r w:rsidR="00DD1FE9" w:rsidRPr="00823A1B">
        <w:rPr>
          <w:rFonts w:cstheme="minorHAnsi"/>
        </w:rPr>
        <w:t xml:space="preserve">and calls for us all to </w:t>
      </w:r>
      <w:r w:rsidR="003E7D7E" w:rsidRPr="00823A1B">
        <w:rPr>
          <w:rFonts w:cstheme="minorHAnsi"/>
        </w:rPr>
        <w:t>choose</w:t>
      </w:r>
      <w:r w:rsidR="00DD1FE9" w:rsidRPr="00823A1B">
        <w:rPr>
          <w:rFonts w:cstheme="minorHAnsi"/>
        </w:rPr>
        <w:t xml:space="preserve"> our own sex, </w:t>
      </w:r>
      <w:r w:rsidR="00465167" w:rsidRPr="00823A1B">
        <w:rPr>
          <w:rFonts w:cstheme="minorHAnsi"/>
        </w:rPr>
        <w:t xml:space="preserve"> </w:t>
      </w:r>
      <w:r w:rsidR="00DD1FE9" w:rsidRPr="00823A1B">
        <w:rPr>
          <w:rFonts w:cstheme="minorHAnsi"/>
        </w:rPr>
        <w:t>t</w:t>
      </w:r>
      <w:r w:rsidR="00361FE8" w:rsidRPr="00823A1B">
        <w:rPr>
          <w:rFonts w:cstheme="minorHAnsi"/>
        </w:rPr>
        <w:t xml:space="preserve">he last time I was a speaking at </w:t>
      </w:r>
      <w:r w:rsidR="0086658D">
        <w:rPr>
          <w:rFonts w:cstheme="minorHAnsi"/>
        </w:rPr>
        <w:t xml:space="preserve">public </w:t>
      </w:r>
      <w:r w:rsidR="00361FE8" w:rsidRPr="00823A1B">
        <w:rPr>
          <w:rFonts w:cstheme="minorHAnsi"/>
        </w:rPr>
        <w:t xml:space="preserve">meetings </w:t>
      </w:r>
      <w:r w:rsidR="0086658D">
        <w:rPr>
          <w:rFonts w:cstheme="minorHAnsi"/>
        </w:rPr>
        <w:t xml:space="preserve">like this </w:t>
      </w:r>
      <w:r w:rsidR="00361FE8" w:rsidRPr="00823A1B">
        <w:rPr>
          <w:rFonts w:cstheme="minorHAnsi"/>
        </w:rPr>
        <w:t xml:space="preserve">was </w:t>
      </w:r>
      <w:r w:rsidRPr="00823A1B">
        <w:rPr>
          <w:rFonts w:cstheme="minorHAnsi"/>
        </w:rPr>
        <w:t>a</w:t>
      </w:r>
      <w:r w:rsidR="00DD1FE9" w:rsidRPr="00823A1B">
        <w:rPr>
          <w:rFonts w:cstheme="minorHAnsi"/>
        </w:rPr>
        <w:t xml:space="preserve">bout </w:t>
      </w:r>
      <w:r w:rsidRPr="00823A1B">
        <w:rPr>
          <w:rFonts w:cstheme="minorHAnsi"/>
        </w:rPr>
        <w:t>the Named Person law</w:t>
      </w:r>
      <w:r w:rsidR="00361FE8" w:rsidRPr="00823A1B">
        <w:rPr>
          <w:rFonts w:cstheme="minorHAnsi"/>
        </w:rPr>
        <w:t xml:space="preserve">. </w:t>
      </w:r>
      <w:r w:rsidR="00DD1FE9" w:rsidRPr="00823A1B">
        <w:rPr>
          <w:rFonts w:cstheme="minorHAnsi"/>
        </w:rPr>
        <w:t>T</w:t>
      </w:r>
      <w:r w:rsidR="00361FE8" w:rsidRPr="00823A1B">
        <w:rPr>
          <w:rFonts w:cstheme="minorHAnsi"/>
        </w:rPr>
        <w:t xml:space="preserve">his </w:t>
      </w:r>
      <w:r w:rsidR="00DD1FE9" w:rsidRPr="00823A1B">
        <w:rPr>
          <w:rFonts w:cstheme="minorHAnsi"/>
        </w:rPr>
        <w:t>was in the end</w:t>
      </w:r>
      <w:r w:rsidR="00361FE8" w:rsidRPr="00823A1B">
        <w:rPr>
          <w:rFonts w:cstheme="minorHAnsi"/>
        </w:rPr>
        <w:t xml:space="preserve"> s</w:t>
      </w:r>
      <w:r w:rsidRPr="00823A1B">
        <w:rPr>
          <w:rFonts w:cstheme="minorHAnsi"/>
        </w:rPr>
        <w:t>truck down by the Supreme Court</w:t>
      </w:r>
      <w:r w:rsidR="00361FE8" w:rsidRPr="00823A1B">
        <w:rPr>
          <w:rFonts w:cstheme="minorHAnsi"/>
        </w:rPr>
        <w:t xml:space="preserve"> as a breach of the Human Rights Act</w:t>
      </w:r>
      <w:r w:rsidRPr="00823A1B">
        <w:rPr>
          <w:rFonts w:cstheme="minorHAnsi"/>
        </w:rPr>
        <w:t xml:space="preserve">. Before I get into the </w:t>
      </w:r>
      <w:r w:rsidR="00361FE8" w:rsidRPr="00823A1B">
        <w:rPr>
          <w:rFonts w:cstheme="minorHAnsi"/>
        </w:rPr>
        <w:t>gender identity issue</w:t>
      </w:r>
      <w:r w:rsidR="00823A1B" w:rsidRPr="00823A1B">
        <w:rPr>
          <w:rFonts w:cstheme="minorHAnsi"/>
        </w:rPr>
        <w:t xml:space="preserve">s for social work, </w:t>
      </w:r>
      <w:r w:rsidR="00361FE8" w:rsidRPr="00823A1B">
        <w:rPr>
          <w:rFonts w:cstheme="minorHAnsi"/>
        </w:rPr>
        <w:t xml:space="preserve"> </w:t>
      </w:r>
      <w:r w:rsidRPr="00823A1B">
        <w:rPr>
          <w:rFonts w:cstheme="minorHAnsi"/>
        </w:rPr>
        <w:t xml:space="preserve"> I am going to say a few words about the Named Person law and the response to </w:t>
      </w:r>
      <w:r w:rsidR="00823A1B" w:rsidRPr="00823A1B">
        <w:rPr>
          <w:rFonts w:cstheme="minorHAnsi"/>
        </w:rPr>
        <w:t>c</w:t>
      </w:r>
      <w:r w:rsidRPr="00823A1B">
        <w:rPr>
          <w:rFonts w:cstheme="minorHAnsi"/>
        </w:rPr>
        <w:t>riticis</w:t>
      </w:r>
      <w:r w:rsidR="00823A1B" w:rsidRPr="00823A1B">
        <w:rPr>
          <w:rFonts w:cstheme="minorHAnsi"/>
        </w:rPr>
        <w:t>ms</w:t>
      </w:r>
      <w:r w:rsidRPr="00823A1B">
        <w:rPr>
          <w:rFonts w:cstheme="minorHAnsi"/>
        </w:rPr>
        <w:t xml:space="preserve">. </w:t>
      </w:r>
      <w:r w:rsidR="00361FE8" w:rsidRPr="00823A1B">
        <w:rPr>
          <w:rFonts w:cstheme="minorHAnsi"/>
        </w:rPr>
        <w:t>Because it is relevant and there are several</w:t>
      </w:r>
      <w:r w:rsidR="00823A1B" w:rsidRPr="00823A1B">
        <w:rPr>
          <w:rFonts w:cstheme="minorHAnsi"/>
        </w:rPr>
        <w:t xml:space="preserve"> lessons</w:t>
      </w:r>
      <w:r w:rsidR="00361FE8" w:rsidRPr="00823A1B">
        <w:rPr>
          <w:rFonts w:cstheme="minorHAnsi"/>
        </w:rPr>
        <w:t xml:space="preserve"> </w:t>
      </w:r>
      <w:r w:rsidR="00823A1B">
        <w:rPr>
          <w:rFonts w:cstheme="minorHAnsi"/>
        </w:rPr>
        <w:t xml:space="preserve">from it. </w:t>
      </w:r>
    </w:p>
    <w:p w14:paraId="5700350E" w14:textId="5B02C96E" w:rsidR="00C732C9" w:rsidRPr="008C082F" w:rsidRDefault="00361FE8" w:rsidP="009F7F45">
      <w:pPr>
        <w:pStyle w:val="ListParagraph"/>
        <w:numPr>
          <w:ilvl w:val="0"/>
          <w:numId w:val="4"/>
        </w:numPr>
        <w:spacing w:line="360" w:lineRule="auto"/>
        <w:rPr>
          <w:rFonts w:cstheme="minorHAnsi"/>
        </w:rPr>
      </w:pPr>
      <w:r w:rsidRPr="008C082F">
        <w:rPr>
          <w:rFonts w:cstheme="minorHAnsi"/>
        </w:rPr>
        <w:t>Just as with gender identity, m</w:t>
      </w:r>
      <w:r w:rsidR="00C732C9" w:rsidRPr="008C082F">
        <w:rPr>
          <w:rFonts w:cstheme="minorHAnsi"/>
        </w:rPr>
        <w:t xml:space="preserve">any people  in social work </w:t>
      </w:r>
      <w:r w:rsidR="0062696E">
        <w:rPr>
          <w:rFonts w:cstheme="minorHAnsi"/>
        </w:rPr>
        <w:t>said it was</w:t>
      </w:r>
      <w:r w:rsidR="00C732C9" w:rsidRPr="008C082F">
        <w:rPr>
          <w:rFonts w:cstheme="minorHAnsi"/>
        </w:rPr>
        <w:t xml:space="preserve"> </w:t>
      </w:r>
      <w:r w:rsidR="00D46D92" w:rsidRPr="008C082F">
        <w:rPr>
          <w:rFonts w:cstheme="minorHAnsi"/>
        </w:rPr>
        <w:t>completely misguided to oppose</w:t>
      </w:r>
      <w:r w:rsidR="00C732C9" w:rsidRPr="008C082F">
        <w:rPr>
          <w:rFonts w:cstheme="minorHAnsi"/>
        </w:rPr>
        <w:t xml:space="preserve"> the Named Person.   Their argument </w:t>
      </w:r>
      <w:r w:rsidR="0062696E">
        <w:rPr>
          <w:rFonts w:cstheme="minorHAnsi"/>
        </w:rPr>
        <w:t>seemed to be</w:t>
      </w:r>
      <w:r w:rsidR="00C732C9" w:rsidRPr="008C082F">
        <w:rPr>
          <w:rFonts w:cstheme="minorHAnsi"/>
        </w:rPr>
        <w:t xml:space="preserve"> that the intentions of government were benevolent</w:t>
      </w:r>
      <w:r w:rsidR="00D46D92" w:rsidRPr="008C082F">
        <w:rPr>
          <w:rFonts w:cstheme="minorHAnsi"/>
        </w:rPr>
        <w:t xml:space="preserve">. </w:t>
      </w:r>
      <w:r w:rsidR="0062696E">
        <w:rPr>
          <w:rFonts w:cstheme="minorHAnsi"/>
        </w:rPr>
        <w:t>There was cross party support</w:t>
      </w:r>
      <w:r w:rsidR="00C732C9" w:rsidRPr="008C082F">
        <w:rPr>
          <w:rFonts w:cstheme="minorHAnsi"/>
        </w:rPr>
        <w:t xml:space="preserve">, </w:t>
      </w:r>
      <w:r w:rsidR="0062696E">
        <w:rPr>
          <w:rFonts w:cstheme="minorHAnsi"/>
        </w:rPr>
        <w:t xml:space="preserve">and </w:t>
      </w:r>
      <w:r w:rsidR="00C732C9" w:rsidRPr="008C082F">
        <w:rPr>
          <w:rFonts w:cstheme="minorHAnsi"/>
        </w:rPr>
        <w:t>the education and social work establishment</w:t>
      </w:r>
      <w:r w:rsidR="0062696E">
        <w:rPr>
          <w:rFonts w:cstheme="minorHAnsi"/>
        </w:rPr>
        <w:t xml:space="preserve"> were all for it</w:t>
      </w:r>
      <w:r w:rsidR="00C732C9" w:rsidRPr="008C082F">
        <w:rPr>
          <w:rFonts w:cstheme="minorHAnsi"/>
        </w:rPr>
        <w:t xml:space="preserve">. </w:t>
      </w:r>
      <w:r w:rsidR="003401D7" w:rsidRPr="008C082F">
        <w:rPr>
          <w:rFonts w:cstheme="minorHAnsi"/>
        </w:rPr>
        <w:t xml:space="preserve"> </w:t>
      </w:r>
      <w:r w:rsidR="003C7A48">
        <w:rPr>
          <w:rFonts w:cstheme="minorHAnsi"/>
        </w:rPr>
        <w:t xml:space="preserve">the problem was that </w:t>
      </w:r>
      <w:r w:rsidR="003401D7" w:rsidRPr="008C082F">
        <w:rPr>
          <w:rFonts w:cstheme="minorHAnsi"/>
        </w:rPr>
        <w:t>the Named Person law</w:t>
      </w:r>
      <w:r w:rsidR="00C732C9" w:rsidRPr="008C082F">
        <w:rPr>
          <w:rFonts w:cstheme="minorHAnsi"/>
        </w:rPr>
        <w:t xml:space="preserve"> </w:t>
      </w:r>
      <w:r w:rsidR="003401D7" w:rsidRPr="008C082F">
        <w:rPr>
          <w:rFonts w:cstheme="minorHAnsi"/>
        </w:rPr>
        <w:t>called for</w:t>
      </w:r>
      <w:r w:rsidR="00C732C9" w:rsidRPr="008C082F">
        <w:rPr>
          <w:rFonts w:cstheme="minorHAnsi"/>
        </w:rPr>
        <w:t xml:space="preserve"> unprecedented levels of intrusion into families’ lives and unprecedented breaches of confidentiality</w:t>
      </w:r>
      <w:r w:rsidR="007212F7" w:rsidRPr="008C082F">
        <w:rPr>
          <w:rFonts w:cstheme="minorHAnsi"/>
        </w:rPr>
        <w:t xml:space="preserve">, </w:t>
      </w:r>
      <w:r w:rsidR="0062696E">
        <w:rPr>
          <w:rFonts w:cstheme="minorHAnsi"/>
        </w:rPr>
        <w:t>authorising</w:t>
      </w:r>
      <w:r w:rsidR="00C732C9" w:rsidRPr="008C082F">
        <w:rPr>
          <w:rFonts w:cstheme="minorHAnsi"/>
        </w:rPr>
        <w:t xml:space="preserve"> information</w:t>
      </w:r>
      <w:r w:rsidR="007212F7" w:rsidRPr="008C082F">
        <w:rPr>
          <w:rFonts w:cstheme="minorHAnsi"/>
        </w:rPr>
        <w:t>-</w:t>
      </w:r>
      <w:r w:rsidR="00C732C9" w:rsidRPr="008C082F">
        <w:rPr>
          <w:rFonts w:cstheme="minorHAnsi"/>
        </w:rPr>
        <w:t xml:space="preserve">sharing </w:t>
      </w:r>
      <w:r w:rsidR="007212F7" w:rsidRPr="008C082F">
        <w:rPr>
          <w:rFonts w:cstheme="minorHAnsi"/>
        </w:rPr>
        <w:t xml:space="preserve">about families’ lives </w:t>
      </w:r>
      <w:r w:rsidR="003C7A48">
        <w:rPr>
          <w:rFonts w:cstheme="minorHAnsi"/>
        </w:rPr>
        <w:t xml:space="preserve">across agencies </w:t>
      </w:r>
      <w:r w:rsidR="00C732C9" w:rsidRPr="008C082F">
        <w:rPr>
          <w:rFonts w:cstheme="minorHAnsi"/>
        </w:rPr>
        <w:t xml:space="preserve"> in great</w:t>
      </w:r>
      <w:r w:rsidR="007212F7" w:rsidRPr="008C082F">
        <w:rPr>
          <w:rFonts w:cstheme="minorHAnsi"/>
        </w:rPr>
        <w:t xml:space="preserve"> and unnecessary and </w:t>
      </w:r>
      <w:r w:rsidR="00C732C9" w:rsidRPr="008C082F">
        <w:rPr>
          <w:rFonts w:cstheme="minorHAnsi"/>
        </w:rPr>
        <w:t>detail</w:t>
      </w:r>
      <w:r w:rsidR="0062696E">
        <w:rPr>
          <w:rFonts w:cstheme="minorHAnsi"/>
        </w:rPr>
        <w:t xml:space="preserve"> without that family’s knowledge or consent</w:t>
      </w:r>
      <w:r w:rsidR="00C732C9" w:rsidRPr="008C082F">
        <w:rPr>
          <w:rFonts w:cstheme="minorHAnsi"/>
        </w:rPr>
        <w:t xml:space="preserve">. The Named Person </w:t>
      </w:r>
      <w:r w:rsidR="007212F7" w:rsidRPr="008C082F">
        <w:rPr>
          <w:rFonts w:cstheme="minorHAnsi"/>
        </w:rPr>
        <w:t>(usually not named at all) role was</w:t>
      </w:r>
      <w:r w:rsidR="00C732C9" w:rsidRPr="008C082F">
        <w:rPr>
          <w:rFonts w:cstheme="minorHAnsi"/>
        </w:rPr>
        <w:t xml:space="preserve"> to advise parents </w:t>
      </w:r>
      <w:r w:rsidR="00A10AFC" w:rsidRPr="008C082F">
        <w:rPr>
          <w:rFonts w:cstheme="minorHAnsi"/>
        </w:rPr>
        <w:t>and to call meetings of about any concerns they had</w:t>
      </w:r>
      <w:r w:rsidR="00A70B3B" w:rsidRPr="008C082F">
        <w:rPr>
          <w:rFonts w:cstheme="minorHAnsi"/>
        </w:rPr>
        <w:t xml:space="preserve">. That was called early prevention. </w:t>
      </w:r>
    </w:p>
    <w:p w14:paraId="738E1265" w14:textId="68C894D3" w:rsidR="00710520" w:rsidRPr="00D0512A" w:rsidRDefault="00472439" w:rsidP="00D0512A">
      <w:pPr>
        <w:pStyle w:val="ListParagraph"/>
        <w:numPr>
          <w:ilvl w:val="0"/>
          <w:numId w:val="4"/>
        </w:numPr>
        <w:spacing w:line="360" w:lineRule="auto"/>
        <w:rPr>
          <w:rFonts w:cstheme="minorHAnsi"/>
        </w:rPr>
      </w:pPr>
      <w:r>
        <w:rPr>
          <w:rFonts w:cstheme="minorHAnsi"/>
        </w:rPr>
        <w:t xml:space="preserve">There </w:t>
      </w:r>
      <w:r w:rsidR="00C732C9">
        <w:rPr>
          <w:rFonts w:cstheme="minorHAnsi"/>
        </w:rPr>
        <w:t xml:space="preserve"> </w:t>
      </w:r>
      <w:r>
        <w:rPr>
          <w:rFonts w:cstheme="minorHAnsi"/>
        </w:rPr>
        <w:t xml:space="preserve">maybe </w:t>
      </w:r>
      <w:r w:rsidR="00C732C9">
        <w:rPr>
          <w:rFonts w:cstheme="minorHAnsi"/>
        </w:rPr>
        <w:t xml:space="preserve"> people here tonight who supported and maybe still support the N</w:t>
      </w:r>
      <w:r>
        <w:rPr>
          <w:rFonts w:cstheme="minorHAnsi"/>
        </w:rPr>
        <w:t xml:space="preserve">amed </w:t>
      </w:r>
      <w:r w:rsidR="00C732C9">
        <w:rPr>
          <w:rFonts w:cstheme="minorHAnsi"/>
        </w:rPr>
        <w:t>P</w:t>
      </w:r>
      <w:r>
        <w:rPr>
          <w:rFonts w:cstheme="minorHAnsi"/>
        </w:rPr>
        <w:t xml:space="preserve">erson. I understand that the </w:t>
      </w:r>
      <w:r w:rsidR="002C05F2">
        <w:rPr>
          <w:rFonts w:cstheme="minorHAnsi"/>
        </w:rPr>
        <w:t>case made for it</w:t>
      </w:r>
      <w:r>
        <w:rPr>
          <w:rFonts w:cstheme="minorHAnsi"/>
        </w:rPr>
        <w:t xml:space="preserve"> was all about “doing the right thing” for children</w:t>
      </w:r>
      <w:r w:rsidR="00C732C9">
        <w:rPr>
          <w:rFonts w:cstheme="minorHAnsi"/>
        </w:rPr>
        <w:t xml:space="preserve">.  </w:t>
      </w:r>
      <w:r w:rsidR="00FC52E0">
        <w:rPr>
          <w:rFonts w:cstheme="minorHAnsi"/>
        </w:rPr>
        <w:t xml:space="preserve">The </w:t>
      </w:r>
      <w:r w:rsidR="00C732C9">
        <w:rPr>
          <w:rFonts w:cstheme="minorHAnsi"/>
        </w:rPr>
        <w:t xml:space="preserve">case was made that it was all about children, all about </w:t>
      </w:r>
      <w:r w:rsidR="00FC52E0">
        <w:rPr>
          <w:rFonts w:cstheme="minorHAnsi"/>
        </w:rPr>
        <w:t xml:space="preserve">working together and </w:t>
      </w:r>
      <w:r w:rsidR="00C732C9">
        <w:rPr>
          <w:rFonts w:cstheme="minorHAnsi"/>
        </w:rPr>
        <w:t>being kind and caring</w:t>
      </w:r>
      <w:r w:rsidR="00916607">
        <w:rPr>
          <w:rFonts w:cstheme="minorHAnsi"/>
        </w:rPr>
        <w:t xml:space="preserve">.  </w:t>
      </w:r>
      <w:r w:rsidR="00FC52E0">
        <w:rPr>
          <w:rFonts w:cstheme="minorHAnsi"/>
        </w:rPr>
        <w:t>B</w:t>
      </w:r>
      <w:r w:rsidR="00C732C9">
        <w:rPr>
          <w:rFonts w:cstheme="minorHAnsi"/>
        </w:rPr>
        <w:t xml:space="preserve">ut </w:t>
      </w:r>
      <w:r w:rsidR="00FC52E0">
        <w:rPr>
          <w:rFonts w:cstheme="minorHAnsi"/>
        </w:rPr>
        <w:t xml:space="preserve">there was no evidence of </w:t>
      </w:r>
      <w:r w:rsidR="00035191">
        <w:rPr>
          <w:rFonts w:cstheme="minorHAnsi"/>
        </w:rPr>
        <w:t xml:space="preserve">good </w:t>
      </w:r>
      <w:r w:rsidR="00FC52E0">
        <w:rPr>
          <w:rFonts w:cstheme="minorHAnsi"/>
        </w:rPr>
        <w:t xml:space="preserve">outcomes, and there </w:t>
      </w:r>
      <w:r w:rsidR="00C732C9">
        <w:rPr>
          <w:rFonts w:cstheme="minorHAnsi"/>
        </w:rPr>
        <w:t xml:space="preserve">was a </w:t>
      </w:r>
      <w:r w:rsidR="00C732C9" w:rsidRPr="00C732C9">
        <w:rPr>
          <w:rFonts w:cstheme="minorHAnsi"/>
        </w:rPr>
        <w:t xml:space="preserve">refusal </w:t>
      </w:r>
      <w:r w:rsidR="00916607">
        <w:rPr>
          <w:rFonts w:cstheme="minorHAnsi"/>
        </w:rPr>
        <w:t>t</w:t>
      </w:r>
      <w:r w:rsidR="00C732C9" w:rsidRPr="00C732C9">
        <w:rPr>
          <w:rFonts w:cstheme="minorHAnsi"/>
        </w:rPr>
        <w:t xml:space="preserve">o engage with </w:t>
      </w:r>
      <w:r w:rsidR="00FC52E0">
        <w:rPr>
          <w:rFonts w:cstheme="minorHAnsi"/>
        </w:rPr>
        <w:t>the law</w:t>
      </w:r>
      <w:r w:rsidR="00C732C9" w:rsidRPr="00C732C9">
        <w:rPr>
          <w:rFonts w:cstheme="minorHAnsi"/>
        </w:rPr>
        <w:t xml:space="preserve">. Despite the Law Society and the society of advocates and many others spelling out  how the Named Person </w:t>
      </w:r>
      <w:r w:rsidR="00C732C9" w:rsidRPr="00C732C9">
        <w:rPr>
          <w:rFonts w:cstheme="minorHAnsi"/>
        </w:rPr>
        <w:lastRenderedPageBreak/>
        <w:t>law was in breach of human rights</w:t>
      </w:r>
      <w:r w:rsidR="00247C5A">
        <w:rPr>
          <w:rFonts w:cstheme="minorHAnsi"/>
        </w:rPr>
        <w:t xml:space="preserve">, and the many examples of breaches of rights </w:t>
      </w:r>
      <w:r w:rsidR="00FC52E0">
        <w:rPr>
          <w:rFonts w:cstheme="minorHAnsi"/>
        </w:rPr>
        <w:t xml:space="preserve"> the </w:t>
      </w:r>
      <w:r w:rsidR="00247C5A">
        <w:rPr>
          <w:rFonts w:cstheme="minorHAnsi"/>
        </w:rPr>
        <w:t xml:space="preserve">bandwagon rolled on.  </w:t>
      </w:r>
      <w:r w:rsidR="007A0603">
        <w:rPr>
          <w:rFonts w:cstheme="minorHAnsi"/>
        </w:rPr>
        <w:t xml:space="preserve"> </w:t>
      </w:r>
    </w:p>
    <w:p w14:paraId="2766AFD3" w14:textId="5736CFF4" w:rsidR="00C732C9" w:rsidRPr="00A65225" w:rsidRDefault="00247C5A" w:rsidP="009F7F45">
      <w:pPr>
        <w:pStyle w:val="ListParagraph"/>
        <w:numPr>
          <w:ilvl w:val="0"/>
          <w:numId w:val="4"/>
        </w:numPr>
        <w:spacing w:line="360" w:lineRule="auto"/>
        <w:rPr>
          <w:rFonts w:cstheme="minorHAnsi"/>
        </w:rPr>
      </w:pPr>
      <w:r w:rsidRPr="00A65225">
        <w:rPr>
          <w:rFonts w:cstheme="minorHAnsi"/>
        </w:rPr>
        <w:t>Nothing that deviated from or challenged the</w:t>
      </w:r>
      <w:r w:rsidR="00C732C9" w:rsidRPr="00A65225">
        <w:rPr>
          <w:rFonts w:cstheme="minorHAnsi"/>
        </w:rPr>
        <w:t xml:space="preserve"> govt position was </w:t>
      </w:r>
      <w:r w:rsidRPr="00A65225">
        <w:rPr>
          <w:rFonts w:cstheme="minorHAnsi"/>
        </w:rPr>
        <w:t>entertained</w:t>
      </w:r>
      <w:r w:rsidR="00C732C9" w:rsidRPr="00A65225">
        <w:rPr>
          <w:rFonts w:cstheme="minorHAnsi"/>
        </w:rPr>
        <w:t xml:space="preserve">. </w:t>
      </w:r>
      <w:r w:rsidR="007A0603" w:rsidRPr="00A65225">
        <w:rPr>
          <w:rFonts w:cstheme="minorHAnsi"/>
        </w:rPr>
        <w:t xml:space="preserve"> </w:t>
      </w:r>
      <w:r w:rsidR="00C732C9" w:rsidRPr="00A65225">
        <w:rPr>
          <w:rFonts w:cstheme="minorHAnsi"/>
        </w:rPr>
        <w:t xml:space="preserve">Anyone who was against it was a  right wing Christian nutjob.  </w:t>
      </w:r>
    </w:p>
    <w:p w14:paraId="39D67F54" w14:textId="4AAD972D" w:rsidR="00C732C9" w:rsidRPr="00D0512A" w:rsidRDefault="00C732C9" w:rsidP="00D0512A">
      <w:pPr>
        <w:pStyle w:val="ListParagraph"/>
        <w:numPr>
          <w:ilvl w:val="0"/>
          <w:numId w:val="4"/>
        </w:numPr>
        <w:spacing w:line="360" w:lineRule="auto"/>
        <w:rPr>
          <w:rFonts w:cstheme="minorHAnsi"/>
        </w:rPr>
      </w:pPr>
      <w:r>
        <w:rPr>
          <w:rFonts w:cstheme="minorHAnsi"/>
        </w:rPr>
        <w:t>T</w:t>
      </w:r>
      <w:r w:rsidRPr="00C732C9">
        <w:rPr>
          <w:rFonts w:cstheme="minorHAnsi"/>
        </w:rPr>
        <w:t>he Scottish courts lined up behind government, ignoring very simple principles of the human rights act</w:t>
      </w:r>
      <w:r w:rsidR="00A65225">
        <w:rPr>
          <w:rFonts w:cstheme="minorHAnsi"/>
        </w:rPr>
        <w:t>.</w:t>
      </w:r>
      <w:r>
        <w:rPr>
          <w:rFonts w:cstheme="minorHAnsi"/>
        </w:rPr>
        <w:t xml:space="preserve">  T</w:t>
      </w:r>
      <w:r w:rsidRPr="00C732C9">
        <w:rPr>
          <w:rFonts w:cstheme="minorHAnsi"/>
        </w:rPr>
        <w:t xml:space="preserve">he Supreme Court ruled what most legal observers had said from the start. </w:t>
      </w:r>
      <w:r>
        <w:rPr>
          <w:rFonts w:cstheme="minorHAnsi"/>
        </w:rPr>
        <w:t>T</w:t>
      </w:r>
      <w:r w:rsidRPr="00C732C9">
        <w:rPr>
          <w:rFonts w:cstheme="minorHAnsi"/>
        </w:rPr>
        <w:t>hat the</w:t>
      </w:r>
      <w:r>
        <w:rPr>
          <w:rFonts w:cstheme="minorHAnsi"/>
        </w:rPr>
        <w:t xml:space="preserve"> Scottish</w:t>
      </w:r>
      <w:r w:rsidRPr="00C732C9">
        <w:rPr>
          <w:rFonts w:cstheme="minorHAnsi"/>
        </w:rPr>
        <w:t xml:space="preserve"> parliament had passed a law that  breached human rights</w:t>
      </w:r>
      <w:r>
        <w:rPr>
          <w:rFonts w:cstheme="minorHAnsi"/>
        </w:rPr>
        <w:t xml:space="preserve"> and </w:t>
      </w:r>
      <w:r w:rsidR="00A65225">
        <w:rPr>
          <w:rFonts w:cstheme="minorHAnsi"/>
        </w:rPr>
        <w:t xml:space="preserve">that </w:t>
      </w:r>
      <w:r>
        <w:rPr>
          <w:rFonts w:cstheme="minorHAnsi"/>
        </w:rPr>
        <w:t xml:space="preserve">it could not stand. </w:t>
      </w:r>
      <w:r w:rsidR="00A65225">
        <w:rPr>
          <w:rFonts w:cstheme="minorHAnsi"/>
        </w:rPr>
        <w:t xml:space="preserve">Swinney still </w:t>
      </w:r>
      <w:r w:rsidR="003E7D7E">
        <w:rPr>
          <w:rFonts w:cstheme="minorHAnsi"/>
        </w:rPr>
        <w:t>won’t</w:t>
      </w:r>
      <w:r w:rsidR="00A65225">
        <w:rPr>
          <w:rFonts w:cstheme="minorHAnsi"/>
        </w:rPr>
        <w:t xml:space="preserve"> </w:t>
      </w:r>
      <w:r w:rsidR="006A498C">
        <w:rPr>
          <w:rFonts w:cstheme="minorHAnsi"/>
        </w:rPr>
        <w:t xml:space="preserve">apologise. It is all the Supreme Courts big mistake. </w:t>
      </w:r>
    </w:p>
    <w:p w14:paraId="36A5E826" w14:textId="02784E42" w:rsidR="00426B91" w:rsidRPr="00D0512A" w:rsidRDefault="00C732C9" w:rsidP="00D0512A">
      <w:pPr>
        <w:pStyle w:val="ListParagraph"/>
        <w:numPr>
          <w:ilvl w:val="0"/>
          <w:numId w:val="4"/>
        </w:numPr>
        <w:spacing w:line="360" w:lineRule="auto"/>
        <w:rPr>
          <w:rFonts w:cstheme="minorHAnsi"/>
        </w:rPr>
      </w:pPr>
      <w:r w:rsidRPr="00C732C9">
        <w:rPr>
          <w:rFonts w:cstheme="minorHAnsi"/>
        </w:rPr>
        <w:t xml:space="preserve">Another </w:t>
      </w:r>
      <w:r>
        <w:rPr>
          <w:rFonts w:cstheme="minorHAnsi"/>
        </w:rPr>
        <w:t>parallel - m</w:t>
      </w:r>
      <w:r w:rsidRPr="00C732C9">
        <w:rPr>
          <w:rFonts w:cstheme="minorHAnsi"/>
        </w:rPr>
        <w:t>any of those in favour of the N</w:t>
      </w:r>
      <w:r>
        <w:rPr>
          <w:rFonts w:cstheme="minorHAnsi"/>
        </w:rPr>
        <w:t xml:space="preserve">amed </w:t>
      </w:r>
      <w:r w:rsidRPr="00C732C9">
        <w:rPr>
          <w:rFonts w:cstheme="minorHAnsi"/>
        </w:rPr>
        <w:t>P</w:t>
      </w:r>
      <w:r>
        <w:rPr>
          <w:rFonts w:cstheme="minorHAnsi"/>
        </w:rPr>
        <w:t>erson</w:t>
      </w:r>
      <w:r w:rsidRPr="00C732C9">
        <w:rPr>
          <w:rFonts w:cstheme="minorHAnsi"/>
        </w:rPr>
        <w:t xml:space="preserve"> were </w:t>
      </w:r>
      <w:r>
        <w:rPr>
          <w:rFonts w:cstheme="minorHAnsi"/>
        </w:rPr>
        <w:t xml:space="preserve">charities and organisations which claim to be right on side with children and their rights.  With protecting children from harm.  </w:t>
      </w:r>
      <w:r w:rsidRPr="00C732C9">
        <w:rPr>
          <w:rFonts w:cstheme="minorHAnsi"/>
        </w:rPr>
        <w:t xml:space="preserve">Children in Scotland, </w:t>
      </w:r>
      <w:r w:rsidR="007B6086" w:rsidRPr="00C732C9">
        <w:rPr>
          <w:rFonts w:cstheme="minorHAnsi"/>
        </w:rPr>
        <w:t>Barnardo’s</w:t>
      </w:r>
      <w:r w:rsidRPr="00C732C9">
        <w:rPr>
          <w:rFonts w:cstheme="minorHAnsi"/>
        </w:rPr>
        <w:t>,</w:t>
      </w:r>
      <w:r>
        <w:rPr>
          <w:rFonts w:cstheme="minorHAnsi"/>
        </w:rPr>
        <w:t xml:space="preserve"> Aberlour, Children 1</w:t>
      </w:r>
      <w:r w:rsidRPr="00C732C9">
        <w:rPr>
          <w:rFonts w:cstheme="minorHAnsi"/>
          <w:vertAlign w:val="superscript"/>
        </w:rPr>
        <w:t>st</w:t>
      </w:r>
      <w:r>
        <w:rPr>
          <w:rFonts w:cstheme="minorHAnsi"/>
        </w:rPr>
        <w:t xml:space="preserve">, NSPCC </w:t>
      </w:r>
      <w:r w:rsidRPr="00C732C9">
        <w:rPr>
          <w:rFonts w:cstheme="minorHAnsi"/>
        </w:rPr>
        <w:t xml:space="preserve"> etc.  </w:t>
      </w:r>
      <w:r w:rsidR="00426B91">
        <w:rPr>
          <w:rFonts w:cstheme="minorHAnsi"/>
        </w:rPr>
        <w:t xml:space="preserve">All funded by government and all vocally in support of government. </w:t>
      </w:r>
    </w:p>
    <w:p w14:paraId="5ED8EB95" w14:textId="00198FC4" w:rsidR="002C2B8C" w:rsidRPr="00AA031E" w:rsidRDefault="00D44CF4" w:rsidP="00AA031E">
      <w:pPr>
        <w:pStyle w:val="ListParagraph"/>
        <w:numPr>
          <w:ilvl w:val="0"/>
          <w:numId w:val="4"/>
        </w:numPr>
        <w:spacing w:line="360" w:lineRule="auto"/>
        <w:rPr>
          <w:rFonts w:cstheme="minorHAnsi"/>
        </w:rPr>
      </w:pPr>
      <w:r>
        <w:rPr>
          <w:rFonts w:cstheme="minorHAnsi"/>
        </w:rPr>
        <w:t>In</w:t>
      </w:r>
      <w:r w:rsidR="006A498C">
        <w:rPr>
          <w:rFonts w:cstheme="minorHAnsi"/>
        </w:rPr>
        <w:t xml:space="preserve"> </w:t>
      </w:r>
      <w:r w:rsidR="00C732C9">
        <w:rPr>
          <w:rFonts w:cstheme="minorHAnsi"/>
        </w:rPr>
        <w:t xml:space="preserve"> 2018 I published  articles </w:t>
      </w:r>
      <w:r w:rsidR="002C2B8C">
        <w:rPr>
          <w:rFonts w:cstheme="minorHAnsi"/>
        </w:rPr>
        <w:t>critical of the</w:t>
      </w:r>
      <w:r>
        <w:rPr>
          <w:rFonts w:cstheme="minorHAnsi"/>
        </w:rPr>
        <w:t xml:space="preserve"> impact on children of these new claims </w:t>
      </w:r>
      <w:r w:rsidR="002C2B8C">
        <w:rPr>
          <w:rFonts w:cstheme="minorHAnsi"/>
        </w:rPr>
        <w:t xml:space="preserve"> </w:t>
      </w:r>
      <w:r>
        <w:rPr>
          <w:rFonts w:cstheme="minorHAnsi"/>
        </w:rPr>
        <w:t>about</w:t>
      </w:r>
      <w:r w:rsidR="002C2B8C">
        <w:rPr>
          <w:rFonts w:cstheme="minorHAnsi"/>
        </w:rPr>
        <w:t xml:space="preserve"> gender identity </w:t>
      </w:r>
      <w:r w:rsidR="00C732C9">
        <w:rPr>
          <w:rFonts w:cstheme="minorHAnsi"/>
        </w:rPr>
        <w:t xml:space="preserve">in the Herald, and </w:t>
      </w:r>
      <w:r>
        <w:rPr>
          <w:rFonts w:cstheme="minorHAnsi"/>
        </w:rPr>
        <w:t>elsewhere</w:t>
      </w:r>
      <w:r w:rsidR="00426B91">
        <w:rPr>
          <w:rFonts w:cstheme="minorHAnsi"/>
        </w:rPr>
        <w:t>.</w:t>
      </w:r>
      <w:r>
        <w:rPr>
          <w:rFonts w:cstheme="minorHAnsi"/>
        </w:rPr>
        <w:t xml:space="preserve"> Was on holiday and half expected to come home to my windows panned in. nothing.   </w:t>
      </w:r>
      <w:r w:rsidR="009E4C9D">
        <w:rPr>
          <w:rFonts w:cstheme="minorHAnsi"/>
        </w:rPr>
        <w:t>Instead,</w:t>
      </w:r>
      <w:r>
        <w:rPr>
          <w:rFonts w:cstheme="minorHAnsi"/>
        </w:rPr>
        <w:t xml:space="preserve"> </w:t>
      </w:r>
      <w:r w:rsidR="00426B91">
        <w:rPr>
          <w:rFonts w:cstheme="minorHAnsi"/>
        </w:rPr>
        <w:t xml:space="preserve"> </w:t>
      </w:r>
      <w:r w:rsidR="006A498C">
        <w:rPr>
          <w:rFonts w:cstheme="minorHAnsi"/>
        </w:rPr>
        <w:t>I g</w:t>
      </w:r>
      <w:r w:rsidR="00B8525E">
        <w:rPr>
          <w:rFonts w:cstheme="minorHAnsi"/>
        </w:rPr>
        <w:t>ot</w:t>
      </w:r>
      <w:r w:rsidR="006A498C">
        <w:rPr>
          <w:rFonts w:cstheme="minorHAnsi"/>
        </w:rPr>
        <w:t xml:space="preserve"> lots </w:t>
      </w:r>
      <w:r w:rsidR="00B8525E">
        <w:rPr>
          <w:rFonts w:cstheme="minorHAnsi"/>
        </w:rPr>
        <w:t>of support from</w:t>
      </w:r>
      <w:r w:rsidR="002C2B8C">
        <w:rPr>
          <w:rFonts w:cstheme="minorHAnsi"/>
        </w:rPr>
        <w:t xml:space="preserve"> individuals, and </w:t>
      </w:r>
      <w:r w:rsidR="009E4C9D">
        <w:rPr>
          <w:rFonts w:cstheme="minorHAnsi"/>
        </w:rPr>
        <w:t>contacted</w:t>
      </w:r>
      <w:r w:rsidR="002C2B8C">
        <w:rPr>
          <w:rFonts w:cstheme="minorHAnsi"/>
        </w:rPr>
        <w:t xml:space="preserve"> a lot of </w:t>
      </w:r>
      <w:r w:rsidR="006A498C">
        <w:rPr>
          <w:rFonts w:cstheme="minorHAnsi"/>
        </w:rPr>
        <w:t xml:space="preserve">fine </w:t>
      </w:r>
      <w:r w:rsidR="002C2B8C">
        <w:rPr>
          <w:rFonts w:cstheme="minorHAnsi"/>
        </w:rPr>
        <w:t xml:space="preserve">women, </w:t>
      </w:r>
      <w:r w:rsidR="006A498C">
        <w:rPr>
          <w:rFonts w:cstheme="minorHAnsi"/>
        </w:rPr>
        <w:t xml:space="preserve">who were </w:t>
      </w:r>
      <w:r w:rsidR="002C2B8C">
        <w:rPr>
          <w:rFonts w:cstheme="minorHAnsi"/>
        </w:rPr>
        <w:t xml:space="preserve">already working on </w:t>
      </w:r>
      <w:r w:rsidR="006A498C">
        <w:rPr>
          <w:rFonts w:cstheme="minorHAnsi"/>
        </w:rPr>
        <w:t xml:space="preserve">it. Went down the rabbit hole to have a look and </w:t>
      </w:r>
      <w:r w:rsidR="0030148D">
        <w:rPr>
          <w:rFonts w:cstheme="minorHAnsi"/>
        </w:rPr>
        <w:t xml:space="preserve">came back </w:t>
      </w:r>
      <w:r w:rsidR="00B07311">
        <w:rPr>
          <w:rFonts w:cstheme="minorHAnsi"/>
        </w:rPr>
        <w:t>astonished</w:t>
      </w:r>
      <w:r w:rsidR="0030148D">
        <w:rPr>
          <w:rFonts w:cstheme="minorHAnsi"/>
        </w:rPr>
        <w:t xml:space="preserve"> and horrified at what was going on. </w:t>
      </w:r>
    </w:p>
    <w:p w14:paraId="580A2508" w14:textId="0058FCCD" w:rsidR="00C732C9" w:rsidRPr="009263C0" w:rsidRDefault="00C732C9" w:rsidP="009F7F45">
      <w:pPr>
        <w:pStyle w:val="ListParagraph"/>
        <w:numPr>
          <w:ilvl w:val="0"/>
          <w:numId w:val="4"/>
        </w:numPr>
        <w:spacing w:line="360" w:lineRule="auto"/>
        <w:rPr>
          <w:rFonts w:cstheme="minorHAnsi"/>
        </w:rPr>
      </w:pPr>
      <w:r w:rsidRPr="009263C0">
        <w:rPr>
          <w:rFonts w:cstheme="minorHAnsi"/>
        </w:rPr>
        <w:t xml:space="preserve">In 2019 I </w:t>
      </w:r>
      <w:r w:rsidR="0030148D" w:rsidRPr="009263C0">
        <w:rPr>
          <w:rFonts w:cstheme="minorHAnsi"/>
        </w:rPr>
        <w:t xml:space="preserve">spoke at a FWS meeting -Red Flags and Crossed Bridges.   I also </w:t>
      </w:r>
      <w:r w:rsidRPr="009263C0">
        <w:rPr>
          <w:rFonts w:cstheme="minorHAnsi"/>
        </w:rPr>
        <w:t>wrote to the CEOs of the</w:t>
      </w:r>
      <w:r w:rsidR="002C2B8C" w:rsidRPr="009263C0">
        <w:rPr>
          <w:rFonts w:cstheme="minorHAnsi"/>
        </w:rPr>
        <w:t xml:space="preserve"> big</w:t>
      </w:r>
      <w:r w:rsidRPr="009263C0">
        <w:rPr>
          <w:rFonts w:cstheme="minorHAnsi"/>
        </w:rPr>
        <w:t xml:space="preserve"> charities, some of them women I had known for years, pointing to the obvious problems with </w:t>
      </w:r>
      <w:r w:rsidR="002C2B8C" w:rsidRPr="009263C0">
        <w:rPr>
          <w:rFonts w:cstheme="minorHAnsi"/>
        </w:rPr>
        <w:t xml:space="preserve">telling children </w:t>
      </w:r>
      <w:r w:rsidRPr="009263C0">
        <w:rPr>
          <w:rFonts w:cstheme="minorHAnsi"/>
        </w:rPr>
        <w:t xml:space="preserve">that adults or children could belong to the opposite </w:t>
      </w:r>
      <w:r w:rsidR="00154DD5" w:rsidRPr="009263C0">
        <w:rPr>
          <w:rFonts w:cstheme="minorHAnsi"/>
        </w:rPr>
        <w:t xml:space="preserve">of </w:t>
      </w:r>
      <w:r w:rsidRPr="009263C0">
        <w:rPr>
          <w:rFonts w:cstheme="minorHAnsi"/>
        </w:rPr>
        <w:t xml:space="preserve">their actual </w:t>
      </w:r>
      <w:r w:rsidR="0030148D" w:rsidRPr="009263C0">
        <w:rPr>
          <w:rFonts w:cstheme="minorHAnsi"/>
        </w:rPr>
        <w:t xml:space="preserve">biological </w:t>
      </w:r>
      <w:r w:rsidRPr="009263C0">
        <w:rPr>
          <w:rFonts w:cstheme="minorHAnsi"/>
        </w:rPr>
        <w:t>sex</w:t>
      </w:r>
      <w:r w:rsidR="00154DD5" w:rsidRPr="009263C0">
        <w:rPr>
          <w:rFonts w:cstheme="minorHAnsi"/>
        </w:rPr>
        <w:t xml:space="preserve">. </w:t>
      </w:r>
      <w:r w:rsidR="0030148D" w:rsidRPr="009263C0">
        <w:rPr>
          <w:rFonts w:cstheme="minorHAnsi"/>
        </w:rPr>
        <w:t>These are</w:t>
      </w:r>
      <w:r w:rsidR="00154DD5" w:rsidRPr="009263C0">
        <w:rPr>
          <w:rFonts w:cstheme="minorHAnsi"/>
        </w:rPr>
        <w:t xml:space="preserve"> on my website if anyone is interested.  I </w:t>
      </w:r>
      <w:r w:rsidRPr="009263C0">
        <w:rPr>
          <w:rFonts w:cstheme="minorHAnsi"/>
        </w:rPr>
        <w:t xml:space="preserve"> suggest</w:t>
      </w:r>
      <w:r w:rsidR="00154DD5" w:rsidRPr="009263C0">
        <w:rPr>
          <w:rFonts w:cstheme="minorHAnsi"/>
        </w:rPr>
        <w:t>ed</w:t>
      </w:r>
      <w:r w:rsidRPr="009263C0">
        <w:rPr>
          <w:rFonts w:cstheme="minorHAnsi"/>
        </w:rPr>
        <w:t xml:space="preserve"> a meeting </w:t>
      </w:r>
      <w:r w:rsidR="0030148D" w:rsidRPr="009263C0">
        <w:rPr>
          <w:rFonts w:cstheme="minorHAnsi"/>
        </w:rPr>
        <w:t xml:space="preserve">of the charities to </w:t>
      </w:r>
      <w:r w:rsidRPr="009263C0">
        <w:rPr>
          <w:rFonts w:cstheme="minorHAnsi"/>
        </w:rPr>
        <w:t xml:space="preserve"> discuss the evidence and </w:t>
      </w:r>
      <w:r w:rsidR="006C463D" w:rsidRPr="009263C0">
        <w:rPr>
          <w:rFonts w:cstheme="minorHAnsi"/>
        </w:rPr>
        <w:t xml:space="preserve">the </w:t>
      </w:r>
      <w:r w:rsidRPr="009263C0">
        <w:rPr>
          <w:rFonts w:cstheme="minorHAnsi"/>
        </w:rPr>
        <w:t xml:space="preserve"> risks.   I genuinely thought that the need </w:t>
      </w:r>
      <w:r w:rsidR="0030148D" w:rsidRPr="009263C0">
        <w:rPr>
          <w:rFonts w:cstheme="minorHAnsi"/>
        </w:rPr>
        <w:t xml:space="preserve">for this </w:t>
      </w:r>
      <w:r w:rsidRPr="009263C0">
        <w:rPr>
          <w:rFonts w:cstheme="minorHAnsi"/>
        </w:rPr>
        <w:t xml:space="preserve">was so obvious that they would be </w:t>
      </w:r>
      <w:r w:rsidR="0030148D" w:rsidRPr="009263C0">
        <w:rPr>
          <w:rFonts w:cstheme="minorHAnsi"/>
        </w:rPr>
        <w:t xml:space="preserve">keen to </w:t>
      </w:r>
      <w:r w:rsidRPr="009263C0">
        <w:rPr>
          <w:rFonts w:cstheme="minorHAnsi"/>
        </w:rPr>
        <w:t xml:space="preserve">get together to </w:t>
      </w:r>
      <w:r w:rsidR="006C463D" w:rsidRPr="009263C0">
        <w:rPr>
          <w:rFonts w:cstheme="minorHAnsi"/>
        </w:rPr>
        <w:t>work out how to get back on track</w:t>
      </w:r>
      <w:r w:rsidRPr="009263C0">
        <w:rPr>
          <w:rFonts w:cstheme="minorHAnsi"/>
        </w:rPr>
        <w:t>. Wrong(not for the first time!) .  I was told that “the feelings of children” had to be considered</w:t>
      </w:r>
      <w:r w:rsidR="006C463D" w:rsidRPr="009263C0">
        <w:rPr>
          <w:rFonts w:cstheme="minorHAnsi"/>
        </w:rPr>
        <w:t xml:space="preserve"> so a me</w:t>
      </w:r>
      <w:r w:rsidR="009263C0" w:rsidRPr="009263C0">
        <w:rPr>
          <w:rFonts w:cstheme="minorHAnsi"/>
        </w:rPr>
        <w:t>e</w:t>
      </w:r>
      <w:r w:rsidR="006C463D" w:rsidRPr="009263C0">
        <w:rPr>
          <w:rFonts w:cstheme="minorHAnsi"/>
        </w:rPr>
        <w:t xml:space="preserve">ting would be impossible. Puzzling because it was children’s feelings </w:t>
      </w:r>
      <w:r w:rsidR="009263C0" w:rsidRPr="009263C0">
        <w:rPr>
          <w:rFonts w:cstheme="minorHAnsi"/>
        </w:rPr>
        <w:t xml:space="preserve">and not </w:t>
      </w:r>
      <w:r w:rsidR="00470A1F" w:rsidRPr="009263C0">
        <w:rPr>
          <w:rFonts w:cstheme="minorHAnsi"/>
        </w:rPr>
        <w:t>adults’</w:t>
      </w:r>
      <w:r w:rsidR="009263C0" w:rsidRPr="009263C0">
        <w:rPr>
          <w:rFonts w:cstheme="minorHAnsi"/>
        </w:rPr>
        <w:t xml:space="preserve"> feelings t</w:t>
      </w:r>
      <w:r w:rsidR="006C463D" w:rsidRPr="009263C0">
        <w:rPr>
          <w:rFonts w:cstheme="minorHAnsi"/>
        </w:rPr>
        <w:t>hat I was worried about.</w:t>
      </w:r>
      <w:r w:rsidR="009263C0" w:rsidRPr="009263C0">
        <w:rPr>
          <w:rFonts w:cstheme="minorHAnsi"/>
        </w:rPr>
        <w:t xml:space="preserve">  </w:t>
      </w:r>
      <w:r w:rsidRPr="009263C0">
        <w:rPr>
          <w:rFonts w:cstheme="minorHAnsi"/>
        </w:rPr>
        <w:t xml:space="preserve"> They meant </w:t>
      </w:r>
      <w:r w:rsidR="0041439E">
        <w:rPr>
          <w:rFonts w:cstheme="minorHAnsi"/>
        </w:rPr>
        <w:t xml:space="preserve">I think </w:t>
      </w:r>
      <w:r w:rsidRPr="009263C0">
        <w:rPr>
          <w:rFonts w:cstheme="minorHAnsi"/>
        </w:rPr>
        <w:t>the</w:t>
      </w:r>
      <w:r w:rsidR="006C463D" w:rsidRPr="009263C0">
        <w:rPr>
          <w:rFonts w:cstheme="minorHAnsi"/>
        </w:rPr>
        <w:t xml:space="preserve"> tiny number of </w:t>
      </w:r>
      <w:r w:rsidRPr="009263C0">
        <w:rPr>
          <w:rFonts w:cstheme="minorHAnsi"/>
        </w:rPr>
        <w:t xml:space="preserve"> children </w:t>
      </w:r>
      <w:r w:rsidR="006C463D" w:rsidRPr="009263C0">
        <w:rPr>
          <w:rFonts w:cstheme="minorHAnsi"/>
        </w:rPr>
        <w:t xml:space="preserve">and young people </w:t>
      </w:r>
      <w:r w:rsidR="009263C0" w:rsidRPr="009263C0">
        <w:rPr>
          <w:rFonts w:cstheme="minorHAnsi"/>
        </w:rPr>
        <w:t xml:space="preserve">who have been </w:t>
      </w:r>
      <w:r w:rsidR="006C463D" w:rsidRPr="009263C0">
        <w:rPr>
          <w:rFonts w:cstheme="minorHAnsi"/>
        </w:rPr>
        <w:t xml:space="preserve">used </w:t>
      </w:r>
      <w:r w:rsidRPr="009263C0">
        <w:rPr>
          <w:rFonts w:cstheme="minorHAnsi"/>
        </w:rPr>
        <w:t xml:space="preserve">by </w:t>
      </w:r>
      <w:r w:rsidR="006C463D" w:rsidRPr="009263C0">
        <w:rPr>
          <w:rFonts w:cstheme="minorHAnsi"/>
        </w:rPr>
        <w:t>Stonewall and L</w:t>
      </w:r>
      <w:r w:rsidRPr="009263C0">
        <w:rPr>
          <w:rFonts w:cstheme="minorHAnsi"/>
        </w:rPr>
        <w:t xml:space="preserve">gbty Scotland </w:t>
      </w:r>
      <w:r w:rsidR="006C463D" w:rsidRPr="009263C0">
        <w:rPr>
          <w:rFonts w:cstheme="minorHAnsi"/>
        </w:rPr>
        <w:t xml:space="preserve">etc </w:t>
      </w:r>
      <w:r w:rsidRPr="009263C0">
        <w:rPr>
          <w:rFonts w:cstheme="minorHAnsi"/>
        </w:rPr>
        <w:t xml:space="preserve"> to sell </w:t>
      </w:r>
      <w:r w:rsidR="009D78AC">
        <w:rPr>
          <w:rFonts w:cstheme="minorHAnsi"/>
        </w:rPr>
        <w:t xml:space="preserve">adults’ (mostly male adults) </w:t>
      </w:r>
      <w:r w:rsidR="009263C0" w:rsidRPr="009263C0">
        <w:rPr>
          <w:rFonts w:cstheme="minorHAnsi"/>
        </w:rPr>
        <w:t xml:space="preserve">demands for self ID </w:t>
      </w:r>
      <w:r w:rsidR="009D78AC">
        <w:rPr>
          <w:rFonts w:cstheme="minorHAnsi"/>
        </w:rPr>
        <w:t xml:space="preserve">of their claimed </w:t>
      </w:r>
      <w:r w:rsidR="006C463D" w:rsidRPr="009263C0">
        <w:rPr>
          <w:rFonts w:cstheme="minorHAnsi"/>
        </w:rPr>
        <w:t>gender identity</w:t>
      </w:r>
      <w:r w:rsidR="009D78AC">
        <w:rPr>
          <w:rFonts w:cstheme="minorHAnsi"/>
        </w:rPr>
        <w:t xml:space="preserve">.  </w:t>
      </w:r>
      <w:r w:rsidR="0041439E">
        <w:rPr>
          <w:rFonts w:cstheme="minorHAnsi"/>
        </w:rPr>
        <w:t xml:space="preserve">Children as a Trojan Horse. </w:t>
      </w:r>
    </w:p>
    <w:p w14:paraId="293B371C" w14:textId="07781279" w:rsidR="0025105B" w:rsidRDefault="00C732C9" w:rsidP="009F7F45">
      <w:pPr>
        <w:pStyle w:val="ListParagraph"/>
        <w:numPr>
          <w:ilvl w:val="0"/>
          <w:numId w:val="4"/>
        </w:numPr>
        <w:spacing w:line="360" w:lineRule="auto"/>
        <w:rPr>
          <w:rFonts w:cstheme="minorHAnsi"/>
        </w:rPr>
      </w:pPr>
      <w:r w:rsidRPr="00C732C9">
        <w:rPr>
          <w:rFonts w:cstheme="minorHAnsi"/>
        </w:rPr>
        <w:lastRenderedPageBreak/>
        <w:t xml:space="preserve">At that point I realised that things had gone so far that these </w:t>
      </w:r>
      <w:r w:rsidR="009D78AC">
        <w:rPr>
          <w:rFonts w:cstheme="minorHAnsi"/>
        </w:rPr>
        <w:t xml:space="preserve">charities and even the Children’s commissioner </w:t>
      </w:r>
      <w:r w:rsidR="006C463D">
        <w:rPr>
          <w:rFonts w:cstheme="minorHAnsi"/>
        </w:rPr>
        <w:t xml:space="preserve"> </w:t>
      </w:r>
      <w:r w:rsidRPr="00C732C9">
        <w:rPr>
          <w:rFonts w:cstheme="minorHAnsi"/>
        </w:rPr>
        <w:t xml:space="preserve">were not just entertaining gender identity but had adopted it </w:t>
      </w:r>
      <w:r w:rsidR="006C463D">
        <w:rPr>
          <w:rFonts w:cstheme="minorHAnsi"/>
        </w:rPr>
        <w:t>wholesale</w:t>
      </w:r>
      <w:r w:rsidR="002C0D7A">
        <w:rPr>
          <w:rFonts w:cstheme="minorHAnsi"/>
        </w:rPr>
        <w:t xml:space="preserve">.  Although I was told by more than one person that </w:t>
      </w:r>
      <w:r w:rsidR="008B6022">
        <w:rPr>
          <w:rFonts w:cstheme="minorHAnsi"/>
        </w:rPr>
        <w:t xml:space="preserve">privately some </w:t>
      </w:r>
      <w:r w:rsidR="007B7540">
        <w:rPr>
          <w:rFonts w:cstheme="minorHAnsi"/>
        </w:rPr>
        <w:t>people</w:t>
      </w:r>
      <w:r w:rsidR="008B6022">
        <w:rPr>
          <w:rFonts w:cstheme="minorHAnsi"/>
        </w:rPr>
        <w:t xml:space="preserve"> key positions in social work or </w:t>
      </w:r>
      <w:r w:rsidR="0025105B">
        <w:rPr>
          <w:rFonts w:cstheme="minorHAnsi"/>
        </w:rPr>
        <w:t xml:space="preserve">social care </w:t>
      </w:r>
      <w:r w:rsidR="008B6022">
        <w:rPr>
          <w:rFonts w:cstheme="minorHAnsi"/>
        </w:rPr>
        <w:t xml:space="preserve"> agreed with me</w:t>
      </w:r>
      <w:r w:rsidR="0025105B">
        <w:rPr>
          <w:rFonts w:cstheme="minorHAnsi"/>
        </w:rPr>
        <w:t xml:space="preserve"> and were glad that I was doing unpaid what they were paid to do but were too afraid to.  </w:t>
      </w:r>
      <w:r w:rsidR="002D29FA">
        <w:rPr>
          <w:rFonts w:cstheme="minorHAnsi"/>
        </w:rPr>
        <w:t>Again, j</w:t>
      </w:r>
      <w:r w:rsidR="0025105B">
        <w:rPr>
          <w:rFonts w:cstheme="minorHAnsi"/>
        </w:rPr>
        <w:t>ust like the Named Person.</w:t>
      </w:r>
    </w:p>
    <w:p w14:paraId="29B3268D" w14:textId="53279FA6" w:rsidR="002C7758" w:rsidRPr="002C7758" w:rsidRDefault="002C7758" w:rsidP="002C7758">
      <w:pPr>
        <w:pStyle w:val="ListParagraph"/>
        <w:numPr>
          <w:ilvl w:val="0"/>
          <w:numId w:val="4"/>
        </w:numPr>
        <w:spacing w:line="360" w:lineRule="auto"/>
        <w:rPr>
          <w:rFonts w:cstheme="minorHAnsi"/>
        </w:rPr>
      </w:pPr>
      <w:r>
        <w:rPr>
          <w:rFonts w:cstheme="minorHAnsi"/>
        </w:rPr>
        <w:t xml:space="preserve">It emerged about this time that </w:t>
      </w:r>
      <w:r w:rsidRPr="00C732C9">
        <w:rPr>
          <w:rFonts w:cstheme="minorHAnsi"/>
        </w:rPr>
        <w:t xml:space="preserve">government funding for any charity </w:t>
      </w:r>
      <w:r>
        <w:rPr>
          <w:rFonts w:cstheme="minorHAnsi"/>
        </w:rPr>
        <w:t xml:space="preserve">including Women’s Aid and Rape Crisis but also </w:t>
      </w:r>
      <w:r w:rsidR="00F13938">
        <w:rPr>
          <w:rFonts w:cstheme="minorHAnsi"/>
        </w:rPr>
        <w:t>Barnardo’s</w:t>
      </w:r>
      <w:r>
        <w:rPr>
          <w:rFonts w:cstheme="minorHAnsi"/>
        </w:rPr>
        <w:t xml:space="preserve"> and others had been made </w:t>
      </w:r>
      <w:r w:rsidRPr="00C732C9">
        <w:rPr>
          <w:rFonts w:cstheme="minorHAnsi"/>
        </w:rPr>
        <w:t xml:space="preserve"> dependent on </w:t>
      </w:r>
      <w:r>
        <w:rPr>
          <w:rFonts w:cstheme="minorHAnsi"/>
        </w:rPr>
        <w:t>that organisation explicitly a</w:t>
      </w:r>
      <w:r w:rsidRPr="00C732C9">
        <w:rPr>
          <w:rFonts w:cstheme="minorHAnsi"/>
        </w:rPr>
        <w:t xml:space="preserve">ccepting gender identity. </w:t>
      </w:r>
      <w:r>
        <w:rPr>
          <w:rFonts w:cstheme="minorHAnsi"/>
        </w:rPr>
        <w:t>Money talks. Government money obviously  talks louder than “getting it right for every child” or women’s rights. .</w:t>
      </w:r>
    </w:p>
    <w:p w14:paraId="0EFF6EBF" w14:textId="55A750A9" w:rsidR="00B07311" w:rsidRPr="002D29FA" w:rsidRDefault="00B07311" w:rsidP="00B07311">
      <w:pPr>
        <w:pStyle w:val="ListParagraph"/>
        <w:numPr>
          <w:ilvl w:val="0"/>
          <w:numId w:val="4"/>
        </w:numPr>
        <w:spacing w:line="360" w:lineRule="auto"/>
        <w:rPr>
          <w:rFonts w:cstheme="minorHAnsi"/>
        </w:rPr>
      </w:pPr>
      <w:r>
        <w:rPr>
          <w:rFonts w:cstheme="minorHAnsi"/>
        </w:rPr>
        <w:t>Just two weeks ago, t</w:t>
      </w:r>
      <w:r w:rsidRPr="00C732C9">
        <w:rPr>
          <w:rFonts w:cstheme="minorHAnsi"/>
        </w:rPr>
        <w:t>he Cass Review of treatment of children with gender dysphoria in  England and Wale</w:t>
      </w:r>
      <w:r>
        <w:rPr>
          <w:rFonts w:cstheme="minorHAnsi"/>
        </w:rPr>
        <w:t xml:space="preserve"> </w:t>
      </w:r>
      <w:r w:rsidRPr="00C732C9">
        <w:rPr>
          <w:rFonts w:cstheme="minorHAnsi"/>
        </w:rPr>
        <w:t xml:space="preserve">published its first interim report.   This has established </w:t>
      </w:r>
      <w:r>
        <w:rPr>
          <w:rFonts w:cstheme="minorHAnsi"/>
        </w:rPr>
        <w:t xml:space="preserve">as a first base </w:t>
      </w:r>
      <w:r w:rsidRPr="00C732C9">
        <w:rPr>
          <w:rFonts w:cstheme="minorHAnsi"/>
        </w:rPr>
        <w:t xml:space="preserve">that there is </w:t>
      </w:r>
      <w:r w:rsidRPr="00C732C9">
        <w:rPr>
          <w:rFonts w:cstheme="minorHAnsi"/>
          <w:b/>
          <w:bCs/>
        </w:rPr>
        <w:t>no evidence</w:t>
      </w:r>
      <w:r w:rsidRPr="00C732C9">
        <w:rPr>
          <w:rFonts w:cstheme="minorHAnsi"/>
        </w:rPr>
        <w:t xml:space="preserve"> to support treatments demanded by  Mermaids and other organisations</w:t>
      </w:r>
      <w:r>
        <w:rPr>
          <w:rFonts w:cstheme="minorHAnsi"/>
        </w:rPr>
        <w:t xml:space="preserve"> which are currently being provided by the health service</w:t>
      </w:r>
      <w:r w:rsidRPr="00C732C9">
        <w:rPr>
          <w:rFonts w:cstheme="minorHAnsi"/>
        </w:rPr>
        <w:t xml:space="preserve">. </w:t>
      </w:r>
      <w:r>
        <w:rPr>
          <w:rFonts w:cstheme="minorHAnsi"/>
        </w:rPr>
        <w:t xml:space="preserve"> </w:t>
      </w:r>
      <w:r w:rsidRPr="00C732C9">
        <w:rPr>
          <w:rFonts w:cstheme="minorHAnsi"/>
        </w:rPr>
        <w:t xml:space="preserve">In other countries, such as Sweden and Denmark there have been recent pull backs from puberty blockers and cross sex hormones.  </w:t>
      </w:r>
    </w:p>
    <w:p w14:paraId="78485A78" w14:textId="77777777" w:rsidR="00B07311" w:rsidRPr="00550F1C" w:rsidRDefault="00B07311" w:rsidP="009F7F45">
      <w:pPr>
        <w:pStyle w:val="ListParagraph"/>
        <w:numPr>
          <w:ilvl w:val="0"/>
          <w:numId w:val="4"/>
        </w:numPr>
        <w:spacing w:line="360" w:lineRule="auto"/>
        <w:rPr>
          <w:rFonts w:cstheme="minorHAnsi"/>
        </w:rPr>
      </w:pPr>
      <w:r w:rsidRPr="00550F1C">
        <w:rPr>
          <w:rFonts w:cstheme="minorHAnsi"/>
        </w:rPr>
        <w:t xml:space="preserve">The Cass review has also acknowledged  concerns about the high numbers of girls being referred. There has been a 4000% increase in girls. Gender dysphoria used to be more a problem among boys. Because girls could be tomboys, and mothers and fathers were often proud of their adventurous girls,  but boys could never be effeminate. Now boys and girls who are gender non-conforming are told that they may be in the wrong body. </w:t>
      </w:r>
    </w:p>
    <w:p w14:paraId="0CE71FC7" w14:textId="77777777" w:rsidR="00B07311" w:rsidRDefault="00B07311" w:rsidP="00B07311">
      <w:pPr>
        <w:spacing w:line="360" w:lineRule="auto"/>
        <w:rPr>
          <w:rFonts w:cstheme="minorHAnsi"/>
        </w:rPr>
      </w:pPr>
    </w:p>
    <w:p w14:paraId="05002398" w14:textId="016A4EF5" w:rsidR="00B07311" w:rsidRDefault="00B07311" w:rsidP="009F7F45">
      <w:pPr>
        <w:pStyle w:val="ListParagraph"/>
        <w:numPr>
          <w:ilvl w:val="0"/>
          <w:numId w:val="4"/>
        </w:numPr>
        <w:spacing w:line="360" w:lineRule="auto"/>
        <w:rPr>
          <w:rFonts w:cstheme="minorHAnsi"/>
        </w:rPr>
      </w:pPr>
      <w:r w:rsidRPr="00C732C9">
        <w:rPr>
          <w:rFonts w:cstheme="minorHAnsi"/>
        </w:rPr>
        <w:t xml:space="preserve">  The</w:t>
      </w:r>
      <w:r>
        <w:rPr>
          <w:rFonts w:cstheme="minorHAnsi"/>
        </w:rPr>
        <w:t xml:space="preserve"> Cass review also acknowledged the </w:t>
      </w:r>
      <w:r w:rsidRPr="00C732C9">
        <w:rPr>
          <w:rFonts w:cstheme="minorHAnsi"/>
        </w:rPr>
        <w:t xml:space="preserve"> </w:t>
      </w:r>
      <w:r>
        <w:rPr>
          <w:rFonts w:cstheme="minorHAnsi"/>
        </w:rPr>
        <w:t>e</w:t>
      </w:r>
      <w:r w:rsidRPr="00C732C9">
        <w:rPr>
          <w:rFonts w:cstheme="minorHAnsi"/>
        </w:rPr>
        <w:t xml:space="preserve">vidence that children who suffer from gender dysphoria suffer from other mental health problems . A  high proportion of girls who are coming forward </w:t>
      </w:r>
      <w:r>
        <w:rPr>
          <w:rFonts w:cstheme="minorHAnsi"/>
        </w:rPr>
        <w:t xml:space="preserve">as </w:t>
      </w:r>
      <w:r w:rsidRPr="00C732C9">
        <w:rPr>
          <w:rFonts w:cstheme="minorHAnsi"/>
        </w:rPr>
        <w:t xml:space="preserve">transgender </w:t>
      </w:r>
      <w:r>
        <w:rPr>
          <w:rFonts w:cstheme="minorHAnsi"/>
        </w:rPr>
        <w:t xml:space="preserve">or non-binary </w:t>
      </w:r>
      <w:r w:rsidRPr="00C732C9">
        <w:rPr>
          <w:rFonts w:cstheme="minorHAnsi"/>
        </w:rPr>
        <w:t xml:space="preserve">are autistic. </w:t>
      </w:r>
      <w:r>
        <w:rPr>
          <w:rFonts w:cstheme="minorHAnsi"/>
        </w:rPr>
        <w:t xml:space="preserve">Some have trauma and disruption in their development. </w:t>
      </w:r>
      <w:r w:rsidRPr="00C732C9">
        <w:rPr>
          <w:rFonts w:cstheme="minorHAnsi"/>
        </w:rPr>
        <w:t xml:space="preserve">The connection between feeling different and not fitting in, having social difficulties, tending to rigid thinking,  having quite fixed ideas,  and being attracted to  transgender beliefs is obvious.  </w:t>
      </w:r>
      <w:r>
        <w:rPr>
          <w:rFonts w:cstheme="minorHAnsi"/>
        </w:rPr>
        <w:t xml:space="preserve">There are now hundreds if not thousands of detransitioners who have reached maturity and are </w:t>
      </w:r>
      <w:r>
        <w:rPr>
          <w:rFonts w:cstheme="minorHAnsi"/>
        </w:rPr>
        <w:lastRenderedPageBreak/>
        <w:t xml:space="preserve">angry about the harm done to them. Their stories, like women’s concerns,  are of course not valid in Scotland. </w:t>
      </w:r>
    </w:p>
    <w:p w14:paraId="66F4F22C" w14:textId="77777777" w:rsidR="00994F5F" w:rsidRPr="00994F5F" w:rsidRDefault="00994F5F" w:rsidP="00994F5F">
      <w:pPr>
        <w:pStyle w:val="ListParagraph"/>
        <w:rPr>
          <w:rFonts w:cstheme="minorHAnsi"/>
        </w:rPr>
      </w:pPr>
    </w:p>
    <w:p w14:paraId="760C0C0B" w14:textId="77777777" w:rsidR="00994F5F" w:rsidRDefault="00994F5F" w:rsidP="00994F5F">
      <w:pPr>
        <w:pStyle w:val="ListParagraph"/>
        <w:numPr>
          <w:ilvl w:val="0"/>
          <w:numId w:val="4"/>
        </w:numPr>
        <w:spacing w:line="360" w:lineRule="auto"/>
        <w:rPr>
          <w:rFonts w:cstheme="minorHAnsi"/>
        </w:rPr>
      </w:pPr>
      <w:r w:rsidRPr="009F7F45">
        <w:rPr>
          <w:rFonts w:cstheme="minorHAnsi"/>
        </w:rPr>
        <w:t xml:space="preserve">Scottish Government response to the Cass Review has not been to welcome it and say they would consider what it could offer. It was immediately that  it was nothing to do with Scotland and Scottish NHS would continue to be trusted to make decisions that they agreed with. There is another similarity here with the NP – the refusal of government to accept responsibility – to grandstand with the big statement, the big vision and then to point the finger at councils, at health,  at education if things go wrong.  </w:t>
      </w:r>
    </w:p>
    <w:p w14:paraId="4736EEDE" w14:textId="77777777" w:rsidR="00994F5F" w:rsidRPr="00994F5F" w:rsidRDefault="00994F5F" w:rsidP="00994F5F">
      <w:pPr>
        <w:pStyle w:val="ListParagraph"/>
        <w:rPr>
          <w:rFonts w:cstheme="minorHAnsi"/>
        </w:rPr>
      </w:pPr>
    </w:p>
    <w:p w14:paraId="3DD7C2E7" w14:textId="3CBE92A1" w:rsidR="009F7F45" w:rsidRPr="00994F5F" w:rsidRDefault="009F7F45" w:rsidP="00994F5F">
      <w:pPr>
        <w:pStyle w:val="ListParagraph"/>
        <w:numPr>
          <w:ilvl w:val="0"/>
          <w:numId w:val="4"/>
        </w:numPr>
        <w:spacing w:line="360" w:lineRule="auto"/>
        <w:rPr>
          <w:rFonts w:cstheme="minorHAnsi"/>
        </w:rPr>
      </w:pPr>
      <w:r w:rsidRPr="00994F5F">
        <w:rPr>
          <w:rFonts w:cstheme="minorHAnsi"/>
        </w:rPr>
        <w:t>.</w:t>
      </w:r>
      <w:r w:rsidR="00C732C9" w:rsidRPr="00994F5F">
        <w:rPr>
          <w:rFonts w:cstheme="minorHAnsi"/>
        </w:rPr>
        <w:t xml:space="preserve">So </w:t>
      </w:r>
      <w:r w:rsidR="008369FF" w:rsidRPr="00994F5F">
        <w:rPr>
          <w:rFonts w:cstheme="minorHAnsi"/>
        </w:rPr>
        <w:t xml:space="preserve">today </w:t>
      </w:r>
      <w:r w:rsidR="00C732C9" w:rsidRPr="00994F5F">
        <w:rPr>
          <w:rFonts w:cstheme="minorHAnsi"/>
        </w:rPr>
        <w:t xml:space="preserve">we are facing almost total capture of social work and other professions. </w:t>
      </w:r>
      <w:r w:rsidR="008369FF" w:rsidRPr="00994F5F">
        <w:rPr>
          <w:rFonts w:cstheme="minorHAnsi"/>
        </w:rPr>
        <w:t xml:space="preserve">I feel that </w:t>
      </w:r>
      <w:r w:rsidR="00750CFF" w:rsidRPr="00994F5F">
        <w:rPr>
          <w:rFonts w:cstheme="minorHAnsi"/>
        </w:rPr>
        <w:t xml:space="preserve">JK Rowling </w:t>
      </w:r>
      <w:r w:rsidR="007B6086" w:rsidRPr="00994F5F">
        <w:rPr>
          <w:rFonts w:cstheme="minorHAnsi"/>
        </w:rPr>
        <w:t>foresaw</w:t>
      </w:r>
      <w:r w:rsidR="00750CFF" w:rsidRPr="00994F5F">
        <w:rPr>
          <w:rFonts w:cstheme="minorHAnsi"/>
        </w:rPr>
        <w:t xml:space="preserve"> the future in the plot of </w:t>
      </w:r>
      <w:r w:rsidR="008369FF" w:rsidRPr="00994F5F">
        <w:rPr>
          <w:rFonts w:cstheme="minorHAnsi"/>
        </w:rPr>
        <w:t>Harry Potter</w:t>
      </w:r>
      <w:r w:rsidR="00750CFF" w:rsidRPr="00994F5F">
        <w:rPr>
          <w:rFonts w:cstheme="minorHAnsi"/>
        </w:rPr>
        <w:t>.</w:t>
      </w:r>
      <w:r w:rsidR="003958F2" w:rsidRPr="00994F5F">
        <w:rPr>
          <w:rFonts w:cstheme="minorHAnsi"/>
        </w:rPr>
        <w:t xml:space="preserve"> </w:t>
      </w:r>
      <w:r w:rsidR="00D81677" w:rsidRPr="00994F5F">
        <w:rPr>
          <w:rFonts w:cstheme="minorHAnsi"/>
        </w:rPr>
        <w:t xml:space="preserve">Here we are out </w:t>
      </w:r>
      <w:r w:rsidR="00750CFF" w:rsidRPr="00994F5F">
        <w:rPr>
          <w:rFonts w:cstheme="minorHAnsi"/>
        </w:rPr>
        <w:t>in the wilderness with JK</w:t>
      </w:r>
      <w:r w:rsidR="00D81677" w:rsidRPr="00994F5F">
        <w:rPr>
          <w:rFonts w:cstheme="minorHAnsi"/>
        </w:rPr>
        <w:t>R</w:t>
      </w:r>
      <w:r w:rsidR="0043635A" w:rsidRPr="00994F5F">
        <w:rPr>
          <w:rFonts w:cstheme="minorHAnsi"/>
        </w:rPr>
        <w:t xml:space="preserve"> and Joanna Cherry</w:t>
      </w:r>
      <w:r w:rsidR="00822532" w:rsidRPr="00994F5F">
        <w:rPr>
          <w:rFonts w:cstheme="minorHAnsi"/>
        </w:rPr>
        <w:t xml:space="preserve">, a small band of dedicated seekers of truth while Hogwarts and the Ministry of Education has been captured.  </w:t>
      </w:r>
    </w:p>
    <w:p w14:paraId="4E8926D1" w14:textId="459C5CDA" w:rsidR="00C732C9" w:rsidRPr="009F7F45" w:rsidRDefault="00822532" w:rsidP="009F7F45">
      <w:pPr>
        <w:pStyle w:val="ListParagraph"/>
        <w:numPr>
          <w:ilvl w:val="0"/>
          <w:numId w:val="4"/>
        </w:numPr>
        <w:spacing w:line="360" w:lineRule="auto"/>
        <w:rPr>
          <w:rFonts w:cstheme="minorHAnsi"/>
        </w:rPr>
      </w:pPr>
      <w:r w:rsidRPr="009F7F45">
        <w:rPr>
          <w:rFonts w:cstheme="minorHAnsi"/>
        </w:rPr>
        <w:t xml:space="preserve">But just as </w:t>
      </w:r>
      <w:r w:rsidR="009A4601" w:rsidRPr="009F7F45">
        <w:rPr>
          <w:rFonts w:cstheme="minorHAnsi"/>
        </w:rPr>
        <w:t xml:space="preserve">in Harry Potter books, </w:t>
      </w:r>
      <w:r w:rsidR="00C732C9" w:rsidRPr="009F7F45">
        <w:rPr>
          <w:rFonts w:cstheme="minorHAnsi"/>
        </w:rPr>
        <w:t xml:space="preserve">I don’t </w:t>
      </w:r>
      <w:r w:rsidR="00396FB6" w:rsidRPr="009F7F45">
        <w:rPr>
          <w:rFonts w:cstheme="minorHAnsi"/>
        </w:rPr>
        <w:t xml:space="preserve"> believe </w:t>
      </w:r>
      <w:r w:rsidR="00C732C9" w:rsidRPr="009F7F45">
        <w:rPr>
          <w:rFonts w:cstheme="minorHAnsi"/>
        </w:rPr>
        <w:t xml:space="preserve"> that </w:t>
      </w:r>
      <w:r w:rsidR="00396FB6" w:rsidRPr="009F7F45">
        <w:rPr>
          <w:rFonts w:cstheme="minorHAnsi"/>
        </w:rPr>
        <w:t>everyone</w:t>
      </w:r>
      <w:r w:rsidR="00C732C9" w:rsidRPr="009F7F45">
        <w:rPr>
          <w:rFonts w:cstheme="minorHAnsi"/>
        </w:rPr>
        <w:t xml:space="preserve"> </w:t>
      </w:r>
      <w:r w:rsidR="009E4C9D" w:rsidRPr="009F7F45">
        <w:rPr>
          <w:rFonts w:cstheme="minorHAnsi"/>
        </w:rPr>
        <w:t>agrees,</w:t>
      </w:r>
      <w:r w:rsidR="0043635A" w:rsidRPr="009F7F45">
        <w:rPr>
          <w:rFonts w:cstheme="minorHAnsi"/>
        </w:rPr>
        <w:t xml:space="preserve"> and I don’t believe we are doomed</w:t>
      </w:r>
      <w:r w:rsidR="00C732C9" w:rsidRPr="009F7F45">
        <w:rPr>
          <w:rFonts w:cstheme="minorHAnsi"/>
        </w:rPr>
        <w:t xml:space="preserve">. </w:t>
      </w:r>
      <w:r w:rsidR="0043635A" w:rsidRPr="009F7F45">
        <w:rPr>
          <w:rFonts w:cstheme="minorHAnsi"/>
        </w:rPr>
        <w:t xml:space="preserve">People don’t agree. They </w:t>
      </w:r>
      <w:r w:rsidR="00C732C9" w:rsidRPr="009F7F45">
        <w:rPr>
          <w:rFonts w:cstheme="minorHAnsi"/>
        </w:rPr>
        <w:t xml:space="preserve"> have agreed to stay silent. </w:t>
      </w:r>
      <w:r w:rsidR="0043635A" w:rsidRPr="009F7F45">
        <w:rPr>
          <w:rFonts w:cstheme="minorHAnsi"/>
        </w:rPr>
        <w:t xml:space="preserve">Not </w:t>
      </w:r>
      <w:r w:rsidR="00C732C9" w:rsidRPr="009F7F45">
        <w:rPr>
          <w:rFonts w:cstheme="minorHAnsi"/>
        </w:rPr>
        <w:t xml:space="preserve"> to challenge. </w:t>
      </w:r>
      <w:r w:rsidR="009A4601" w:rsidRPr="009F7F45">
        <w:rPr>
          <w:rFonts w:cstheme="minorHAnsi"/>
        </w:rPr>
        <w:t xml:space="preserve">The have agreed to </w:t>
      </w:r>
      <w:r w:rsidR="00396FB6" w:rsidRPr="009F7F45">
        <w:rPr>
          <w:rFonts w:cstheme="minorHAnsi"/>
        </w:rPr>
        <w:t>use pronouns. They are i</w:t>
      </w:r>
      <w:r w:rsidR="00C732C9" w:rsidRPr="009F7F45">
        <w:rPr>
          <w:rFonts w:cstheme="minorHAnsi"/>
        </w:rPr>
        <w:t xml:space="preserve">n fear of their jobs. The unions have been </w:t>
      </w:r>
      <w:r w:rsidR="00470A1F" w:rsidRPr="009F7F45">
        <w:rPr>
          <w:rFonts w:cstheme="minorHAnsi"/>
        </w:rPr>
        <w:t>captured;</w:t>
      </w:r>
      <w:r w:rsidR="00C732C9" w:rsidRPr="009F7F45">
        <w:rPr>
          <w:rFonts w:cstheme="minorHAnsi"/>
        </w:rPr>
        <w:t xml:space="preserve"> the professional associations have been captured. UNISON, BASW (the social workers association), GMC, Nursing</w:t>
      </w:r>
      <w:r w:rsidR="00396FB6" w:rsidRPr="009F7F45">
        <w:rPr>
          <w:rFonts w:cstheme="minorHAnsi"/>
        </w:rPr>
        <w:t xml:space="preserve">, Midwifery. </w:t>
      </w:r>
    </w:p>
    <w:p w14:paraId="6AC9510B" w14:textId="77777777" w:rsidR="009A4601" w:rsidRPr="00396FB6" w:rsidRDefault="009A4601" w:rsidP="009A4601">
      <w:pPr>
        <w:pStyle w:val="ListParagraph"/>
        <w:spacing w:line="360" w:lineRule="auto"/>
        <w:ind w:left="928"/>
        <w:rPr>
          <w:rFonts w:cstheme="minorHAnsi"/>
        </w:rPr>
      </w:pPr>
    </w:p>
    <w:p w14:paraId="09BF3D30" w14:textId="38AB191B" w:rsidR="00C732C9" w:rsidRDefault="00C732C9" w:rsidP="009F7F45">
      <w:pPr>
        <w:pStyle w:val="ListParagraph"/>
        <w:numPr>
          <w:ilvl w:val="0"/>
          <w:numId w:val="4"/>
        </w:numPr>
        <w:spacing w:line="360" w:lineRule="auto"/>
        <w:rPr>
          <w:rFonts w:cstheme="minorHAnsi"/>
        </w:rPr>
      </w:pPr>
      <w:r w:rsidRPr="00233A38">
        <w:rPr>
          <w:rFonts w:cstheme="minorHAnsi"/>
        </w:rPr>
        <w:t xml:space="preserve">Just recently I wrote an article </w:t>
      </w:r>
      <w:r w:rsidR="009622E2">
        <w:rPr>
          <w:rFonts w:cstheme="minorHAnsi"/>
        </w:rPr>
        <w:t>“</w:t>
      </w:r>
      <w:r w:rsidR="009A4601" w:rsidRPr="00233A38">
        <w:rPr>
          <w:rFonts w:cstheme="minorHAnsi"/>
        </w:rPr>
        <w:t xml:space="preserve">Gender Identity - A disaster for Children” </w:t>
      </w:r>
      <w:r w:rsidRPr="00233A38">
        <w:rPr>
          <w:rFonts w:cstheme="minorHAnsi"/>
        </w:rPr>
        <w:t xml:space="preserve">for the Sunday Times. I don’t think that </w:t>
      </w:r>
      <w:r w:rsidR="009622E2">
        <w:rPr>
          <w:rFonts w:cstheme="minorHAnsi"/>
        </w:rPr>
        <w:t xml:space="preserve">Disaster </w:t>
      </w:r>
      <w:r w:rsidRPr="00233A38">
        <w:rPr>
          <w:rFonts w:cstheme="minorHAnsi"/>
        </w:rPr>
        <w:t xml:space="preserve"> is putting it too strongly. What is taking place is an </w:t>
      </w:r>
      <w:r w:rsidR="00687C8D" w:rsidRPr="00233A38">
        <w:rPr>
          <w:rFonts w:cstheme="minorHAnsi"/>
        </w:rPr>
        <w:t xml:space="preserve">unprecedented interference </w:t>
      </w:r>
      <w:r w:rsidR="009622E2">
        <w:rPr>
          <w:rFonts w:cstheme="minorHAnsi"/>
        </w:rPr>
        <w:t xml:space="preserve">in </w:t>
      </w:r>
      <w:r w:rsidRPr="00233A38">
        <w:rPr>
          <w:rFonts w:cstheme="minorHAnsi"/>
        </w:rPr>
        <w:t>children and childhood</w:t>
      </w:r>
      <w:r w:rsidR="00687C8D" w:rsidRPr="00233A38">
        <w:rPr>
          <w:rFonts w:cstheme="minorHAnsi"/>
        </w:rPr>
        <w:t xml:space="preserve">.  And unbelievably </w:t>
      </w:r>
      <w:r w:rsidRPr="00233A38">
        <w:rPr>
          <w:rFonts w:cstheme="minorHAnsi"/>
        </w:rPr>
        <w:t xml:space="preserve"> all of the organisations and people charged with protecting and supporting children and families are supporting this. </w:t>
      </w:r>
      <w:r w:rsidR="00687C8D" w:rsidRPr="00233A38">
        <w:rPr>
          <w:rFonts w:cstheme="minorHAnsi"/>
        </w:rPr>
        <w:t xml:space="preserve"> </w:t>
      </w:r>
      <w:r w:rsidR="00D55D8D" w:rsidRPr="00233A38">
        <w:rPr>
          <w:rFonts w:cstheme="minorHAnsi"/>
        </w:rPr>
        <w:t xml:space="preserve">I could not </w:t>
      </w:r>
      <w:r w:rsidR="00233A38" w:rsidRPr="00233A38">
        <w:rPr>
          <w:rFonts w:cstheme="minorHAnsi"/>
        </w:rPr>
        <w:t xml:space="preserve">say all that I wanted to say </w:t>
      </w:r>
      <w:r w:rsidR="009622E2">
        <w:rPr>
          <w:rFonts w:cstheme="minorHAnsi"/>
        </w:rPr>
        <w:t xml:space="preserve">in a short article in the Times </w:t>
      </w:r>
      <w:r w:rsidR="00233A38" w:rsidRPr="00233A38">
        <w:rPr>
          <w:rFonts w:cstheme="minorHAnsi"/>
        </w:rPr>
        <w:t xml:space="preserve">about the harms being done.  </w:t>
      </w:r>
      <w:r w:rsidR="00470A1F" w:rsidRPr="00233A38">
        <w:rPr>
          <w:rFonts w:cstheme="minorHAnsi"/>
        </w:rPr>
        <w:t>So,</w:t>
      </w:r>
      <w:r w:rsidR="00233A38" w:rsidRPr="00233A38">
        <w:rPr>
          <w:rFonts w:cstheme="minorHAnsi"/>
        </w:rPr>
        <w:t xml:space="preserve"> I am pleased to have been asked to expand a bit on the main message tonight.  </w:t>
      </w:r>
      <w:r w:rsidRPr="00233A38">
        <w:rPr>
          <w:rFonts w:cstheme="minorHAnsi"/>
        </w:rPr>
        <w:t xml:space="preserve"> </w:t>
      </w:r>
      <w:r w:rsidR="009622E2">
        <w:rPr>
          <w:rFonts w:cstheme="minorHAnsi"/>
        </w:rPr>
        <w:t xml:space="preserve">Been a good opportunity to take stock. </w:t>
      </w:r>
    </w:p>
    <w:p w14:paraId="78E06310" w14:textId="77777777" w:rsidR="00233A38" w:rsidRPr="00233A38" w:rsidRDefault="00233A38" w:rsidP="00233A38">
      <w:pPr>
        <w:pStyle w:val="ListParagraph"/>
        <w:spacing w:line="360" w:lineRule="auto"/>
        <w:ind w:left="928"/>
        <w:rPr>
          <w:rFonts w:cstheme="minorHAnsi"/>
        </w:rPr>
      </w:pPr>
    </w:p>
    <w:p w14:paraId="2837EAD6" w14:textId="2897103A" w:rsidR="00C732C9" w:rsidRDefault="00D55D8D" w:rsidP="009F7F45">
      <w:pPr>
        <w:pStyle w:val="ListParagraph"/>
        <w:numPr>
          <w:ilvl w:val="0"/>
          <w:numId w:val="4"/>
        </w:numPr>
        <w:spacing w:line="360" w:lineRule="auto"/>
        <w:rPr>
          <w:rFonts w:cstheme="minorHAnsi"/>
        </w:rPr>
      </w:pPr>
      <w:r w:rsidRPr="005C5506">
        <w:rPr>
          <w:rFonts w:cstheme="minorHAnsi"/>
        </w:rPr>
        <w:t>H</w:t>
      </w:r>
      <w:r w:rsidR="00C732C9" w:rsidRPr="005C5506">
        <w:rPr>
          <w:rFonts w:cstheme="minorHAnsi"/>
        </w:rPr>
        <w:t xml:space="preserve">arm is being done on  a number of levels. One obvious level that Shereen has </w:t>
      </w:r>
      <w:r w:rsidR="00DC43E2">
        <w:rPr>
          <w:rFonts w:cstheme="minorHAnsi"/>
        </w:rPr>
        <w:t xml:space="preserve">fully </w:t>
      </w:r>
      <w:r w:rsidR="00C732C9" w:rsidRPr="005C5506">
        <w:rPr>
          <w:rFonts w:cstheme="minorHAnsi"/>
        </w:rPr>
        <w:t xml:space="preserve">addressed is the harm done </w:t>
      </w:r>
      <w:r w:rsidR="00DC43E2">
        <w:rPr>
          <w:rFonts w:cstheme="minorHAnsi"/>
        </w:rPr>
        <w:t xml:space="preserve">in education </w:t>
      </w:r>
      <w:r w:rsidR="00233A38" w:rsidRPr="005C5506">
        <w:rPr>
          <w:rFonts w:cstheme="minorHAnsi"/>
        </w:rPr>
        <w:t xml:space="preserve">. </w:t>
      </w:r>
      <w:r w:rsidR="00C732C9" w:rsidRPr="005C5506">
        <w:rPr>
          <w:rFonts w:cstheme="minorHAnsi"/>
        </w:rPr>
        <w:t xml:space="preserve"> </w:t>
      </w:r>
      <w:r w:rsidR="00D37608">
        <w:rPr>
          <w:rFonts w:cstheme="minorHAnsi"/>
        </w:rPr>
        <w:t>On</w:t>
      </w:r>
      <w:r w:rsidR="00C732C9" w:rsidRPr="005C5506">
        <w:rPr>
          <w:rFonts w:cstheme="minorHAnsi"/>
        </w:rPr>
        <w:t xml:space="preserve"> top of teaching sexism, </w:t>
      </w:r>
      <w:r w:rsidR="00D37608">
        <w:rPr>
          <w:rFonts w:cstheme="minorHAnsi"/>
        </w:rPr>
        <w:t>Children</w:t>
      </w:r>
      <w:r w:rsidR="00C732C9" w:rsidRPr="005C5506">
        <w:rPr>
          <w:rFonts w:cstheme="minorHAnsi"/>
        </w:rPr>
        <w:t xml:space="preserve"> are being t</w:t>
      </w:r>
      <w:r w:rsidR="00D37608">
        <w:rPr>
          <w:rFonts w:cstheme="minorHAnsi"/>
        </w:rPr>
        <w:t>aught</w:t>
      </w:r>
      <w:r w:rsidR="00C732C9" w:rsidRPr="005C5506">
        <w:rPr>
          <w:rFonts w:cstheme="minorHAnsi"/>
        </w:rPr>
        <w:t xml:space="preserve">  that they can</w:t>
      </w:r>
      <w:r w:rsidR="00233A38" w:rsidRPr="005C5506">
        <w:rPr>
          <w:rFonts w:cstheme="minorHAnsi"/>
        </w:rPr>
        <w:t>’</w:t>
      </w:r>
      <w:r w:rsidR="00C732C9" w:rsidRPr="005C5506">
        <w:rPr>
          <w:rFonts w:cstheme="minorHAnsi"/>
        </w:rPr>
        <w:t xml:space="preserve">t trust the evidence of their own eyes, that </w:t>
      </w:r>
      <w:r w:rsidR="00D37608">
        <w:rPr>
          <w:rFonts w:cstheme="minorHAnsi"/>
        </w:rPr>
        <w:t xml:space="preserve">words mean </w:t>
      </w:r>
      <w:r w:rsidR="00D37608">
        <w:rPr>
          <w:rFonts w:cstheme="minorHAnsi"/>
        </w:rPr>
        <w:lastRenderedPageBreak/>
        <w:t>whatever the speaker intends them to mean</w:t>
      </w:r>
      <w:r w:rsidR="00C732C9" w:rsidRPr="005C5506">
        <w:rPr>
          <w:rFonts w:cstheme="minorHAnsi"/>
        </w:rPr>
        <w:t>, that their parents be quite wrong about something as basic as whether you are a boy or a girl</w:t>
      </w:r>
      <w:r w:rsidR="00D37608">
        <w:rPr>
          <w:rFonts w:cstheme="minorHAnsi"/>
        </w:rPr>
        <w:t>, t</w:t>
      </w:r>
      <w:r w:rsidR="00C732C9" w:rsidRPr="005C5506">
        <w:rPr>
          <w:rFonts w:cstheme="minorHAnsi"/>
        </w:rPr>
        <w:t xml:space="preserve">hat doctors get it wrong all the time when children are born.  And only </w:t>
      </w:r>
      <w:r w:rsidR="00D37608">
        <w:rPr>
          <w:rFonts w:cstheme="minorHAnsi"/>
        </w:rPr>
        <w:t>children can</w:t>
      </w:r>
      <w:r w:rsidR="00C732C9" w:rsidRPr="005C5506">
        <w:rPr>
          <w:rFonts w:cstheme="minorHAnsi"/>
        </w:rPr>
        <w:t xml:space="preserve"> know the secret of your own identity.</w:t>
      </w:r>
      <w:r w:rsidR="00E63508">
        <w:rPr>
          <w:rFonts w:cstheme="minorHAnsi"/>
        </w:rPr>
        <w:t xml:space="preserve"> </w:t>
      </w:r>
      <w:proofErr w:type="gramStart"/>
      <w:r w:rsidR="009E4C9D">
        <w:rPr>
          <w:rFonts w:cstheme="minorHAnsi"/>
        </w:rPr>
        <w:t>And,</w:t>
      </w:r>
      <w:proofErr w:type="gramEnd"/>
      <w:r w:rsidR="00DC43E2">
        <w:rPr>
          <w:rFonts w:cstheme="minorHAnsi"/>
        </w:rPr>
        <w:t xml:space="preserve"> children and parents are being told that </w:t>
      </w:r>
      <w:r w:rsidR="00F13938">
        <w:rPr>
          <w:rFonts w:cstheme="minorHAnsi"/>
        </w:rPr>
        <w:t>there</w:t>
      </w:r>
      <w:r w:rsidR="00DC43E2">
        <w:rPr>
          <w:rFonts w:cstheme="minorHAnsi"/>
        </w:rPr>
        <w:t xml:space="preserve"> is a high risk of suicide if children </w:t>
      </w:r>
      <w:r w:rsidR="00E63508">
        <w:rPr>
          <w:rFonts w:cstheme="minorHAnsi"/>
        </w:rPr>
        <w:t xml:space="preserve">don’t get the pills or whatever has been held out to </w:t>
      </w:r>
      <w:r w:rsidR="00DC43E2">
        <w:rPr>
          <w:rFonts w:cstheme="minorHAnsi"/>
        </w:rPr>
        <w:t>them</w:t>
      </w:r>
      <w:r w:rsidR="00E63508">
        <w:rPr>
          <w:rFonts w:cstheme="minorHAnsi"/>
        </w:rPr>
        <w:t xml:space="preserve"> as the solution.</w:t>
      </w:r>
      <w:r w:rsidR="00C732C9" w:rsidRPr="005C5506">
        <w:rPr>
          <w:rFonts w:cstheme="minorHAnsi"/>
        </w:rPr>
        <w:t xml:space="preserve"> That is the stuff of </w:t>
      </w:r>
      <w:r w:rsidR="0078242B" w:rsidRPr="005C5506">
        <w:rPr>
          <w:rFonts w:cstheme="minorHAnsi"/>
        </w:rPr>
        <w:t>nightmares</w:t>
      </w:r>
      <w:r w:rsidR="005C5506" w:rsidRPr="005C5506">
        <w:rPr>
          <w:rFonts w:cstheme="minorHAnsi"/>
        </w:rPr>
        <w:t xml:space="preserve"> for children. </w:t>
      </w:r>
    </w:p>
    <w:p w14:paraId="7AE958B8" w14:textId="77777777" w:rsidR="00CA563A" w:rsidRPr="00CA563A" w:rsidRDefault="00CA563A" w:rsidP="00CA563A">
      <w:pPr>
        <w:pStyle w:val="ListParagraph"/>
        <w:rPr>
          <w:rFonts w:cstheme="minorHAnsi"/>
        </w:rPr>
      </w:pPr>
    </w:p>
    <w:p w14:paraId="05892F54" w14:textId="3938F670" w:rsidR="00CA563A" w:rsidRDefault="00CA563A" w:rsidP="009F7F45">
      <w:pPr>
        <w:pStyle w:val="ListParagraph"/>
        <w:numPr>
          <w:ilvl w:val="0"/>
          <w:numId w:val="4"/>
        </w:numPr>
        <w:tabs>
          <w:tab w:val="left" w:pos="3402"/>
        </w:tabs>
        <w:spacing w:line="360" w:lineRule="auto"/>
        <w:rPr>
          <w:rFonts w:cstheme="minorHAnsi"/>
        </w:rPr>
      </w:pPr>
      <w:r w:rsidRPr="00C732C9">
        <w:rPr>
          <w:rFonts w:cstheme="minorHAnsi"/>
        </w:rPr>
        <w:t xml:space="preserve"> We know that an increasing number of children </w:t>
      </w:r>
      <w:r w:rsidR="00D37608">
        <w:rPr>
          <w:rFonts w:cstheme="minorHAnsi"/>
        </w:rPr>
        <w:t xml:space="preserve">particularly girls </w:t>
      </w:r>
      <w:r w:rsidRPr="00C732C9">
        <w:rPr>
          <w:rFonts w:cstheme="minorHAnsi"/>
        </w:rPr>
        <w:t>are identifying or being identified as transgender.</w:t>
      </w:r>
      <w:r>
        <w:rPr>
          <w:rFonts w:cstheme="minorHAnsi"/>
        </w:rPr>
        <w:t xml:space="preserve"> But we </w:t>
      </w:r>
      <w:r w:rsidR="00DC43E2">
        <w:rPr>
          <w:rFonts w:cstheme="minorHAnsi"/>
        </w:rPr>
        <w:t>also k</w:t>
      </w:r>
      <w:r>
        <w:rPr>
          <w:rFonts w:cstheme="minorHAnsi"/>
        </w:rPr>
        <w:t xml:space="preserve">now that children who question this are being shamed and punished and risk being shunned and losing their friends.  The guidance for schools advises that such children should be told that it is they who are wrong, or  unkind, that they should politely accept what they are told and not upset other children with questions. Today the </w:t>
      </w:r>
      <w:r w:rsidR="00470A1F">
        <w:rPr>
          <w:rFonts w:cstheme="minorHAnsi"/>
        </w:rPr>
        <w:t>Emperor’s</w:t>
      </w:r>
      <w:r>
        <w:rPr>
          <w:rFonts w:cstheme="minorHAnsi"/>
        </w:rPr>
        <w:t xml:space="preserve"> New Clothes story would end in that child being turned on by the mob and told to shut up.  </w:t>
      </w:r>
      <w:r w:rsidR="00470A1F">
        <w:rPr>
          <w:rFonts w:cstheme="minorHAnsi"/>
        </w:rPr>
        <w:t>So,</w:t>
      </w:r>
      <w:r>
        <w:rPr>
          <w:rFonts w:cstheme="minorHAnsi"/>
        </w:rPr>
        <w:t xml:space="preserve"> we are allowing children to be shut up and </w:t>
      </w:r>
      <w:r w:rsidR="00DC43E2">
        <w:rPr>
          <w:rFonts w:cstheme="minorHAnsi"/>
        </w:rPr>
        <w:t>told not</w:t>
      </w:r>
      <w:r>
        <w:rPr>
          <w:rFonts w:cstheme="minorHAnsi"/>
        </w:rPr>
        <w:t xml:space="preserve"> to question. </w:t>
      </w:r>
    </w:p>
    <w:p w14:paraId="0500099C" w14:textId="77777777" w:rsidR="00D37608" w:rsidRPr="00CA563A" w:rsidRDefault="00D37608" w:rsidP="00D37608">
      <w:pPr>
        <w:pStyle w:val="ListParagraph"/>
        <w:tabs>
          <w:tab w:val="left" w:pos="3402"/>
        </w:tabs>
        <w:spacing w:line="360" w:lineRule="auto"/>
        <w:rPr>
          <w:rFonts w:cstheme="minorHAnsi"/>
        </w:rPr>
      </w:pPr>
    </w:p>
    <w:p w14:paraId="5F02ECD1" w14:textId="3DD7F279" w:rsidR="00D37608" w:rsidRPr="00DC43E2" w:rsidRDefault="009534D6" w:rsidP="00D37608">
      <w:pPr>
        <w:pStyle w:val="ListParagraph"/>
        <w:numPr>
          <w:ilvl w:val="0"/>
          <w:numId w:val="4"/>
        </w:numPr>
        <w:spacing w:line="360" w:lineRule="auto"/>
        <w:rPr>
          <w:rFonts w:cstheme="minorHAnsi"/>
        </w:rPr>
      </w:pPr>
      <w:r>
        <w:rPr>
          <w:rFonts w:cstheme="minorHAnsi"/>
        </w:rPr>
        <w:t>A more personal</w:t>
      </w:r>
      <w:r w:rsidR="00C732C9" w:rsidRPr="00C732C9">
        <w:rPr>
          <w:rFonts w:cstheme="minorHAnsi"/>
        </w:rPr>
        <w:t xml:space="preserve"> level of harm </w:t>
      </w:r>
      <w:r w:rsidR="005C5506">
        <w:rPr>
          <w:rFonts w:cstheme="minorHAnsi"/>
        </w:rPr>
        <w:t>being done i</w:t>
      </w:r>
      <w:r w:rsidR="00C732C9" w:rsidRPr="00C732C9">
        <w:rPr>
          <w:rFonts w:cstheme="minorHAnsi"/>
        </w:rPr>
        <w:t>s to vulnerable children and young people – who along with their parents are being pushed down the</w:t>
      </w:r>
      <w:r w:rsidRPr="00C732C9">
        <w:rPr>
          <w:rFonts w:cstheme="minorHAnsi"/>
        </w:rPr>
        <w:t xml:space="preserve"> "NO DEBATE"  </w:t>
      </w:r>
      <w:r w:rsidR="00C732C9" w:rsidRPr="00C732C9">
        <w:rPr>
          <w:rFonts w:cstheme="minorHAnsi"/>
        </w:rPr>
        <w:t xml:space="preserve">rabbit hole of denial of </w:t>
      </w:r>
      <w:r w:rsidR="00E63508">
        <w:rPr>
          <w:rFonts w:cstheme="minorHAnsi"/>
        </w:rPr>
        <w:t>sex</w:t>
      </w:r>
      <w:r w:rsidR="00C732C9" w:rsidRPr="00C732C9">
        <w:rPr>
          <w:rFonts w:cstheme="minorHAnsi"/>
        </w:rPr>
        <w:t>, with very unfortunate personal consequences for them.</w:t>
      </w:r>
    </w:p>
    <w:p w14:paraId="39C283F2" w14:textId="72C976CE" w:rsidR="00DB5069" w:rsidRDefault="00C732C9" w:rsidP="00D37608">
      <w:pPr>
        <w:pStyle w:val="ListParagraph"/>
        <w:spacing w:line="360" w:lineRule="auto"/>
        <w:rPr>
          <w:rFonts w:cstheme="minorHAnsi"/>
        </w:rPr>
      </w:pPr>
      <w:r w:rsidRPr="00C732C9">
        <w:rPr>
          <w:rFonts w:cstheme="minorHAnsi"/>
        </w:rPr>
        <w:t xml:space="preserve"> </w:t>
      </w:r>
    </w:p>
    <w:p w14:paraId="122AC962" w14:textId="2EB1CB02" w:rsidR="00B36A28" w:rsidRDefault="00DB5069" w:rsidP="00B36A28">
      <w:pPr>
        <w:pStyle w:val="ListParagraph"/>
        <w:numPr>
          <w:ilvl w:val="0"/>
          <w:numId w:val="4"/>
        </w:numPr>
        <w:spacing w:line="360" w:lineRule="auto"/>
        <w:rPr>
          <w:rFonts w:cstheme="minorHAnsi"/>
        </w:rPr>
      </w:pPr>
      <w:r>
        <w:rPr>
          <w:rFonts w:cstheme="minorHAnsi"/>
        </w:rPr>
        <w:t>A</w:t>
      </w:r>
      <w:r w:rsidR="005E294F">
        <w:rPr>
          <w:rFonts w:cstheme="minorHAnsi"/>
        </w:rPr>
        <w:t>s we know from the studies that do exist, the consequences of puberty blockers and cross sex hormones are p</w:t>
      </w:r>
      <w:r w:rsidR="00C732C9" w:rsidRPr="00C732C9">
        <w:rPr>
          <w:rFonts w:cstheme="minorHAnsi"/>
        </w:rPr>
        <w:t xml:space="preserve">ossibly life long, possibly life threatening. </w:t>
      </w:r>
      <w:r w:rsidR="005E294F">
        <w:rPr>
          <w:rFonts w:cstheme="minorHAnsi"/>
        </w:rPr>
        <w:t xml:space="preserve"> But so also is </w:t>
      </w:r>
      <w:r w:rsidR="00205D45">
        <w:rPr>
          <w:rFonts w:cstheme="minorHAnsi"/>
        </w:rPr>
        <w:t xml:space="preserve">social transition – that is </w:t>
      </w:r>
      <w:r w:rsidR="005E294F">
        <w:rPr>
          <w:rFonts w:cstheme="minorHAnsi"/>
        </w:rPr>
        <w:t xml:space="preserve">being encouraged to deny </w:t>
      </w:r>
      <w:r w:rsidR="00205D45">
        <w:rPr>
          <w:rFonts w:cstheme="minorHAnsi"/>
        </w:rPr>
        <w:t xml:space="preserve">the </w:t>
      </w:r>
      <w:r w:rsidR="00D37608">
        <w:rPr>
          <w:rFonts w:cstheme="minorHAnsi"/>
        </w:rPr>
        <w:t>physical realit</w:t>
      </w:r>
      <w:r w:rsidR="00205D45">
        <w:rPr>
          <w:rFonts w:cstheme="minorHAnsi"/>
        </w:rPr>
        <w:t>y of</w:t>
      </w:r>
      <w:r w:rsidR="00D37608">
        <w:rPr>
          <w:rFonts w:cstheme="minorHAnsi"/>
        </w:rPr>
        <w:t xml:space="preserve"> your </w:t>
      </w:r>
      <w:r w:rsidR="005E294F">
        <w:rPr>
          <w:rFonts w:cstheme="minorHAnsi"/>
        </w:rPr>
        <w:t xml:space="preserve"> body,</w:t>
      </w:r>
      <w:r w:rsidR="00205D45">
        <w:rPr>
          <w:rFonts w:cstheme="minorHAnsi"/>
        </w:rPr>
        <w:t xml:space="preserve"> </w:t>
      </w:r>
      <w:r w:rsidR="00D37608">
        <w:rPr>
          <w:rFonts w:cstheme="minorHAnsi"/>
        </w:rPr>
        <w:t xml:space="preserve">being encouraged </w:t>
      </w:r>
      <w:r w:rsidR="005E294F">
        <w:rPr>
          <w:rFonts w:cstheme="minorHAnsi"/>
        </w:rPr>
        <w:t xml:space="preserve">to change your name, to be celebrated as brave and </w:t>
      </w:r>
      <w:r w:rsidR="00526EEA">
        <w:rPr>
          <w:rFonts w:cstheme="minorHAnsi"/>
        </w:rPr>
        <w:t xml:space="preserve">amazing. And in the </w:t>
      </w:r>
      <w:r w:rsidR="00470A1F">
        <w:rPr>
          <w:rFonts w:cstheme="minorHAnsi"/>
        </w:rPr>
        <w:t>end,</w:t>
      </w:r>
      <w:r w:rsidR="00526EEA">
        <w:rPr>
          <w:rFonts w:cstheme="minorHAnsi"/>
        </w:rPr>
        <w:t xml:space="preserve"> </w:t>
      </w:r>
      <w:r w:rsidR="00205D45">
        <w:rPr>
          <w:rFonts w:cstheme="minorHAnsi"/>
        </w:rPr>
        <w:t>only to find</w:t>
      </w:r>
      <w:r w:rsidR="00526EEA">
        <w:rPr>
          <w:rFonts w:cstheme="minorHAnsi"/>
        </w:rPr>
        <w:t xml:space="preserve"> out that it did not work. </w:t>
      </w:r>
      <w:r w:rsidR="00D37608">
        <w:rPr>
          <w:rFonts w:cstheme="minorHAnsi"/>
        </w:rPr>
        <w:t xml:space="preserve">The </w:t>
      </w:r>
      <w:r w:rsidR="009E4C9D">
        <w:rPr>
          <w:rFonts w:cstheme="minorHAnsi"/>
        </w:rPr>
        <w:t>grown-ups</w:t>
      </w:r>
      <w:r w:rsidR="00D37608">
        <w:rPr>
          <w:rFonts w:cstheme="minorHAnsi"/>
        </w:rPr>
        <w:t xml:space="preserve"> who </w:t>
      </w:r>
      <w:r w:rsidR="00F14061">
        <w:rPr>
          <w:rFonts w:cstheme="minorHAnsi"/>
        </w:rPr>
        <w:t>cheered you on are not there</w:t>
      </w:r>
      <w:r w:rsidR="00C02DE3">
        <w:rPr>
          <w:rFonts w:cstheme="minorHAnsi"/>
        </w:rPr>
        <w:t xml:space="preserve"> when this happens</w:t>
      </w:r>
      <w:r w:rsidR="00F14061">
        <w:rPr>
          <w:rFonts w:cstheme="minorHAnsi"/>
        </w:rPr>
        <w:t xml:space="preserve">.  </w:t>
      </w:r>
      <w:r w:rsidR="00C02DE3">
        <w:rPr>
          <w:rFonts w:cstheme="minorHAnsi"/>
        </w:rPr>
        <w:t xml:space="preserve">The parents who protested or complied under protest are left to pick up the pieces with you if there is any relationship left. </w:t>
      </w:r>
      <w:r w:rsidR="00591215">
        <w:rPr>
          <w:rFonts w:cstheme="minorHAnsi"/>
        </w:rPr>
        <w:t xml:space="preserve"> </w:t>
      </w:r>
      <w:r w:rsidR="00B36A28">
        <w:rPr>
          <w:rFonts w:cstheme="minorHAnsi"/>
        </w:rPr>
        <w:t>C</w:t>
      </w:r>
      <w:r w:rsidR="00117B67">
        <w:rPr>
          <w:rFonts w:cstheme="minorHAnsi"/>
        </w:rPr>
        <w:t xml:space="preserve">laims about </w:t>
      </w:r>
      <w:r w:rsidR="00B36A28">
        <w:rPr>
          <w:rFonts w:cstheme="minorHAnsi"/>
        </w:rPr>
        <w:t xml:space="preserve">the necessity of affirmation, of the threat of </w:t>
      </w:r>
      <w:r w:rsidR="00117B67">
        <w:rPr>
          <w:rFonts w:cstheme="minorHAnsi"/>
        </w:rPr>
        <w:t xml:space="preserve">suicide and the need for life altering medical treatment </w:t>
      </w:r>
      <w:r w:rsidR="00B36A28">
        <w:rPr>
          <w:rFonts w:cstheme="minorHAnsi"/>
        </w:rPr>
        <w:t>are</w:t>
      </w:r>
      <w:r w:rsidR="00C732C9" w:rsidRPr="00C732C9">
        <w:rPr>
          <w:rFonts w:cstheme="minorHAnsi"/>
        </w:rPr>
        <w:t xml:space="preserve"> </w:t>
      </w:r>
      <w:r w:rsidR="00591215">
        <w:rPr>
          <w:rFonts w:cstheme="minorHAnsi"/>
        </w:rPr>
        <w:t>as</w:t>
      </w:r>
      <w:r w:rsidR="00D2219D">
        <w:rPr>
          <w:rFonts w:cstheme="minorHAnsi"/>
        </w:rPr>
        <w:t xml:space="preserve"> toxic</w:t>
      </w:r>
      <w:r w:rsidR="00591215">
        <w:rPr>
          <w:rFonts w:cstheme="minorHAnsi"/>
        </w:rPr>
        <w:t xml:space="preserve"> as </w:t>
      </w:r>
      <w:r w:rsidR="00F13938">
        <w:rPr>
          <w:rFonts w:cstheme="minorHAnsi"/>
        </w:rPr>
        <w:t>online</w:t>
      </w:r>
      <w:r w:rsidR="00C02DE3">
        <w:rPr>
          <w:rFonts w:cstheme="minorHAnsi"/>
        </w:rPr>
        <w:t xml:space="preserve"> </w:t>
      </w:r>
      <w:r w:rsidR="00F13938">
        <w:rPr>
          <w:rFonts w:cstheme="minorHAnsi"/>
        </w:rPr>
        <w:t>material</w:t>
      </w:r>
      <w:r w:rsidR="00B36A28">
        <w:rPr>
          <w:rFonts w:cstheme="minorHAnsi"/>
        </w:rPr>
        <w:t xml:space="preserve"> </w:t>
      </w:r>
      <w:r w:rsidR="00930E5D">
        <w:rPr>
          <w:rFonts w:cstheme="minorHAnsi"/>
        </w:rPr>
        <w:t xml:space="preserve">on </w:t>
      </w:r>
      <w:r w:rsidR="00117B67">
        <w:rPr>
          <w:rFonts w:cstheme="minorHAnsi"/>
        </w:rPr>
        <w:t xml:space="preserve"> </w:t>
      </w:r>
      <w:r w:rsidR="00591215">
        <w:rPr>
          <w:rFonts w:cstheme="minorHAnsi"/>
        </w:rPr>
        <w:t xml:space="preserve">anorexia and </w:t>
      </w:r>
      <w:r w:rsidR="00470A1F">
        <w:rPr>
          <w:rFonts w:cstheme="minorHAnsi"/>
        </w:rPr>
        <w:t>self-harm</w:t>
      </w:r>
      <w:r w:rsidR="00930E5D">
        <w:rPr>
          <w:rFonts w:cstheme="minorHAnsi"/>
        </w:rPr>
        <w:t xml:space="preserve">. </w:t>
      </w:r>
      <w:r w:rsidR="00117B67">
        <w:rPr>
          <w:rFonts w:cstheme="minorHAnsi"/>
        </w:rPr>
        <w:t xml:space="preserve">  </w:t>
      </w:r>
      <w:r w:rsidR="00591215">
        <w:rPr>
          <w:rFonts w:cstheme="minorHAnsi"/>
        </w:rPr>
        <w:t xml:space="preserve"> </w:t>
      </w:r>
      <w:r w:rsidR="00117B67">
        <w:rPr>
          <w:rFonts w:cstheme="minorHAnsi"/>
        </w:rPr>
        <w:t xml:space="preserve">It </w:t>
      </w:r>
      <w:r w:rsidR="00C732C9" w:rsidRPr="00C732C9">
        <w:rPr>
          <w:rFonts w:cstheme="minorHAnsi"/>
        </w:rPr>
        <w:t xml:space="preserve">would be harmful enough </w:t>
      </w:r>
      <w:r w:rsidR="00591215">
        <w:rPr>
          <w:rFonts w:cstheme="minorHAnsi"/>
        </w:rPr>
        <w:t>if it only existed o</w:t>
      </w:r>
      <w:r w:rsidR="00C732C9" w:rsidRPr="00C732C9">
        <w:rPr>
          <w:rFonts w:cstheme="minorHAnsi"/>
        </w:rPr>
        <w:t xml:space="preserve">n the </w:t>
      </w:r>
      <w:r w:rsidR="00470A1F" w:rsidRPr="00C732C9">
        <w:rPr>
          <w:rFonts w:cstheme="minorHAnsi"/>
        </w:rPr>
        <w:t>internet,</w:t>
      </w:r>
      <w:r w:rsidR="00D2219D">
        <w:rPr>
          <w:rFonts w:cstheme="minorHAnsi"/>
        </w:rPr>
        <w:t xml:space="preserve"> but it </w:t>
      </w:r>
      <w:r w:rsidR="00C732C9" w:rsidRPr="00C732C9">
        <w:rPr>
          <w:rFonts w:cstheme="minorHAnsi"/>
        </w:rPr>
        <w:t xml:space="preserve"> is </w:t>
      </w:r>
      <w:r w:rsidR="00B07311" w:rsidRPr="00C732C9">
        <w:rPr>
          <w:rFonts w:cstheme="minorHAnsi"/>
        </w:rPr>
        <w:t>being</w:t>
      </w:r>
      <w:r w:rsidR="00C732C9" w:rsidRPr="00C732C9">
        <w:rPr>
          <w:rFonts w:cstheme="minorHAnsi"/>
        </w:rPr>
        <w:t xml:space="preserve"> promoted and acted upon in health and social services. </w:t>
      </w:r>
      <w:r w:rsidR="00C732C9">
        <w:rPr>
          <w:rFonts w:cstheme="minorHAnsi"/>
        </w:rPr>
        <w:t>Without a shred of evidence to support it</w:t>
      </w:r>
      <w:r w:rsidR="00B36A28">
        <w:rPr>
          <w:rFonts w:cstheme="minorHAnsi"/>
        </w:rPr>
        <w:t xml:space="preserve"> as the Cass Review has </w:t>
      </w:r>
      <w:r w:rsidR="006567B5">
        <w:rPr>
          <w:rFonts w:cstheme="minorHAnsi"/>
        </w:rPr>
        <w:t>reported</w:t>
      </w:r>
    </w:p>
    <w:p w14:paraId="6968A207" w14:textId="567DAFC1" w:rsidR="00CF77F8" w:rsidRPr="00B36A28" w:rsidRDefault="00CF77F8" w:rsidP="00B36A28">
      <w:pPr>
        <w:pStyle w:val="ListParagraph"/>
        <w:spacing w:line="360" w:lineRule="auto"/>
        <w:rPr>
          <w:rFonts w:cstheme="minorHAnsi"/>
        </w:rPr>
      </w:pPr>
    </w:p>
    <w:p w14:paraId="143EFE7D" w14:textId="6A798D50" w:rsidR="00C732C9" w:rsidRPr="00B36A28" w:rsidRDefault="00C732C9" w:rsidP="00C732C9">
      <w:pPr>
        <w:pStyle w:val="ListParagraph"/>
        <w:numPr>
          <w:ilvl w:val="0"/>
          <w:numId w:val="4"/>
        </w:numPr>
        <w:spacing w:line="360" w:lineRule="auto"/>
        <w:rPr>
          <w:rFonts w:cstheme="minorHAnsi"/>
        </w:rPr>
      </w:pPr>
      <w:r w:rsidRPr="00C732C9">
        <w:rPr>
          <w:rFonts w:cstheme="minorHAnsi"/>
        </w:rPr>
        <w:t xml:space="preserve">The demand </w:t>
      </w:r>
      <w:r w:rsidR="00591215">
        <w:rPr>
          <w:rFonts w:cstheme="minorHAnsi"/>
        </w:rPr>
        <w:t>t</w:t>
      </w:r>
      <w:r w:rsidRPr="00C732C9">
        <w:rPr>
          <w:rFonts w:cstheme="minorHAnsi"/>
        </w:rPr>
        <w:t xml:space="preserve">hat no one </w:t>
      </w:r>
      <w:r w:rsidR="00CF77F8">
        <w:rPr>
          <w:rFonts w:cstheme="minorHAnsi"/>
        </w:rPr>
        <w:t xml:space="preserve">including children </w:t>
      </w:r>
      <w:r w:rsidRPr="00C732C9">
        <w:rPr>
          <w:rFonts w:cstheme="minorHAnsi"/>
        </w:rPr>
        <w:t xml:space="preserve">should </w:t>
      </w:r>
      <w:r w:rsidR="00CF77F8">
        <w:rPr>
          <w:rFonts w:cstheme="minorHAnsi"/>
        </w:rPr>
        <w:t xml:space="preserve">question or </w:t>
      </w:r>
      <w:r w:rsidRPr="00C732C9">
        <w:rPr>
          <w:rFonts w:cstheme="minorHAnsi"/>
        </w:rPr>
        <w:t xml:space="preserve">dissent should have been </w:t>
      </w:r>
      <w:r w:rsidR="00591215">
        <w:rPr>
          <w:rFonts w:cstheme="minorHAnsi"/>
        </w:rPr>
        <w:t xml:space="preserve">seen as </w:t>
      </w:r>
      <w:r w:rsidR="00CA563A">
        <w:rPr>
          <w:rFonts w:cstheme="minorHAnsi"/>
        </w:rPr>
        <w:t xml:space="preserve">a </w:t>
      </w:r>
      <w:r w:rsidR="00591215">
        <w:rPr>
          <w:rFonts w:cstheme="minorHAnsi"/>
        </w:rPr>
        <w:t xml:space="preserve">huge </w:t>
      </w:r>
      <w:r w:rsidRPr="00C732C9">
        <w:rPr>
          <w:rFonts w:cstheme="minorHAnsi"/>
        </w:rPr>
        <w:t xml:space="preserve"> red flag. </w:t>
      </w:r>
      <w:r w:rsidR="00470A1F" w:rsidRPr="00C732C9">
        <w:rPr>
          <w:rFonts w:cstheme="minorHAnsi"/>
        </w:rPr>
        <w:t>Instead,</w:t>
      </w:r>
      <w:r w:rsidRPr="00C732C9">
        <w:rPr>
          <w:rFonts w:cstheme="minorHAnsi"/>
        </w:rPr>
        <w:t xml:space="preserve"> it </w:t>
      </w:r>
      <w:r w:rsidR="00CF77F8">
        <w:rPr>
          <w:rFonts w:cstheme="minorHAnsi"/>
        </w:rPr>
        <w:t xml:space="preserve">is being </w:t>
      </w:r>
      <w:r w:rsidR="00591215">
        <w:rPr>
          <w:rFonts w:cstheme="minorHAnsi"/>
        </w:rPr>
        <w:t>used</w:t>
      </w:r>
      <w:r w:rsidRPr="00C732C9">
        <w:rPr>
          <w:rFonts w:cstheme="minorHAnsi"/>
        </w:rPr>
        <w:t xml:space="preserve"> as a </w:t>
      </w:r>
      <w:r w:rsidR="00B36A28">
        <w:rPr>
          <w:rFonts w:cstheme="minorHAnsi"/>
        </w:rPr>
        <w:t>trojan horse</w:t>
      </w:r>
    </w:p>
    <w:p w14:paraId="773E93D6" w14:textId="77777777" w:rsidR="00C732C9" w:rsidRDefault="00C732C9" w:rsidP="00C732C9">
      <w:pPr>
        <w:spacing w:line="360" w:lineRule="auto"/>
        <w:rPr>
          <w:rFonts w:cstheme="minorHAnsi"/>
        </w:rPr>
      </w:pPr>
    </w:p>
    <w:p w14:paraId="1D0511A9" w14:textId="44AED425" w:rsidR="00C732C9" w:rsidRPr="004E1C38" w:rsidRDefault="00C732C9" w:rsidP="009F7F45">
      <w:pPr>
        <w:pStyle w:val="ListParagraph"/>
        <w:numPr>
          <w:ilvl w:val="0"/>
          <w:numId w:val="4"/>
        </w:numPr>
        <w:spacing w:line="360" w:lineRule="auto"/>
        <w:rPr>
          <w:rFonts w:cstheme="minorHAnsi"/>
        </w:rPr>
      </w:pPr>
      <w:r w:rsidRPr="00C732C9">
        <w:rPr>
          <w:rFonts w:cstheme="minorHAnsi"/>
        </w:rPr>
        <w:t xml:space="preserve">I don't put the responsibility for this on the  transgender activists. They can believe what they like. They can demand what they like. </w:t>
      </w:r>
      <w:r w:rsidRPr="004E1C38">
        <w:rPr>
          <w:rFonts w:cstheme="minorHAnsi"/>
        </w:rPr>
        <w:t xml:space="preserve">My criticisms are not about the lobbyists. what </w:t>
      </w:r>
      <w:r w:rsidR="00144EA5" w:rsidRPr="004E1C38">
        <w:rPr>
          <w:rFonts w:cstheme="minorHAnsi"/>
        </w:rPr>
        <w:t xml:space="preserve">makes </w:t>
      </w:r>
      <w:r w:rsidRPr="004E1C38">
        <w:rPr>
          <w:rFonts w:cstheme="minorHAnsi"/>
        </w:rPr>
        <w:t xml:space="preserve"> me angry on behalf of children, and of parents, is the  wholesale support given by the powers that be in Scotland up to the highest level.  In Holyrood, in St Andrews House, in Education, Health, </w:t>
      </w:r>
      <w:r w:rsidR="00DB4C2E" w:rsidRPr="004E1C38">
        <w:rPr>
          <w:rFonts w:cstheme="minorHAnsi"/>
        </w:rPr>
        <w:t xml:space="preserve">in </w:t>
      </w:r>
      <w:r w:rsidRPr="004E1C38">
        <w:rPr>
          <w:rFonts w:cstheme="minorHAnsi"/>
        </w:rPr>
        <w:t xml:space="preserve">social work,  by the leaders of children’s charities. Shereen has told us about what is </w:t>
      </w:r>
      <w:r w:rsidR="006567B5">
        <w:rPr>
          <w:rFonts w:cstheme="minorHAnsi"/>
        </w:rPr>
        <w:t xml:space="preserve">happening in </w:t>
      </w:r>
      <w:r w:rsidR="00E73F4A">
        <w:rPr>
          <w:rFonts w:cstheme="minorHAnsi"/>
        </w:rPr>
        <w:t>education,</w:t>
      </w:r>
      <w:r w:rsidRPr="004E1C38">
        <w:rPr>
          <w:rFonts w:cstheme="minorHAnsi"/>
        </w:rPr>
        <w:t xml:space="preserve"> and I am going to tell you </w:t>
      </w:r>
      <w:r w:rsidR="00DB4C2E" w:rsidRPr="004E1C38">
        <w:rPr>
          <w:rFonts w:cstheme="minorHAnsi"/>
        </w:rPr>
        <w:t xml:space="preserve">a bit </w:t>
      </w:r>
      <w:r w:rsidRPr="004E1C38">
        <w:rPr>
          <w:rFonts w:cstheme="minorHAnsi"/>
        </w:rPr>
        <w:t xml:space="preserve">about what is happening in social work.  </w:t>
      </w:r>
    </w:p>
    <w:p w14:paraId="12B69643" w14:textId="77777777" w:rsidR="00C732C9" w:rsidRPr="00C732C9" w:rsidRDefault="00C732C9" w:rsidP="00C732C9">
      <w:pPr>
        <w:pStyle w:val="ListParagraph"/>
        <w:rPr>
          <w:rFonts w:cstheme="minorHAnsi"/>
        </w:rPr>
      </w:pPr>
    </w:p>
    <w:p w14:paraId="44D8ADAE" w14:textId="5EE63559" w:rsidR="00C732C9" w:rsidRDefault="00C732C9" w:rsidP="009F7F45">
      <w:pPr>
        <w:pStyle w:val="ListParagraph"/>
        <w:numPr>
          <w:ilvl w:val="0"/>
          <w:numId w:val="4"/>
        </w:numPr>
        <w:spacing w:line="360" w:lineRule="auto"/>
        <w:rPr>
          <w:rFonts w:cstheme="minorHAnsi"/>
        </w:rPr>
      </w:pPr>
      <w:r>
        <w:rPr>
          <w:rFonts w:cstheme="minorHAnsi"/>
        </w:rPr>
        <w:t>Firstly, s</w:t>
      </w:r>
      <w:r w:rsidRPr="00C732C9">
        <w:rPr>
          <w:rFonts w:cstheme="minorHAnsi"/>
        </w:rPr>
        <w:t xml:space="preserve">taff are faced with threats of </w:t>
      </w:r>
      <w:r w:rsidR="00B36A28">
        <w:rPr>
          <w:rFonts w:cstheme="minorHAnsi"/>
        </w:rPr>
        <w:t xml:space="preserve">investigation by their regulatory bodies and by </w:t>
      </w:r>
      <w:r w:rsidRPr="00C732C9">
        <w:rPr>
          <w:rFonts w:cstheme="minorHAnsi"/>
        </w:rPr>
        <w:t xml:space="preserve">disciplinary action and even termination of contract for questioning and speaking out against </w:t>
      </w:r>
      <w:r>
        <w:rPr>
          <w:rFonts w:cstheme="minorHAnsi"/>
        </w:rPr>
        <w:t xml:space="preserve">gender identity ideology. </w:t>
      </w:r>
      <w:r w:rsidRPr="00C732C9">
        <w:rPr>
          <w:rFonts w:cstheme="minorHAnsi"/>
        </w:rPr>
        <w:t xml:space="preserve"> In England a social worker is taking her employer and Social Work England to a</w:t>
      </w:r>
      <w:r w:rsidR="00B36A28">
        <w:rPr>
          <w:rFonts w:cstheme="minorHAnsi"/>
        </w:rPr>
        <w:t>n employment</w:t>
      </w:r>
      <w:r w:rsidRPr="00C732C9">
        <w:rPr>
          <w:rFonts w:cstheme="minorHAnsi"/>
        </w:rPr>
        <w:t xml:space="preserve"> tribunal for </w:t>
      </w:r>
      <w:r w:rsidR="00B36A28">
        <w:rPr>
          <w:rFonts w:cstheme="minorHAnsi"/>
        </w:rPr>
        <w:t>investigating and disciplining</w:t>
      </w:r>
      <w:r w:rsidRPr="00C732C9">
        <w:rPr>
          <w:rFonts w:cstheme="minorHAnsi"/>
        </w:rPr>
        <w:t xml:space="preserve"> her for </w:t>
      </w:r>
      <w:r w:rsidR="00DB4C2E">
        <w:rPr>
          <w:rFonts w:cstheme="minorHAnsi"/>
        </w:rPr>
        <w:t>lik</w:t>
      </w:r>
      <w:r w:rsidR="00B36A28">
        <w:rPr>
          <w:rFonts w:cstheme="minorHAnsi"/>
        </w:rPr>
        <w:t>ing</w:t>
      </w:r>
      <w:r w:rsidR="00DB4C2E">
        <w:rPr>
          <w:rFonts w:cstheme="minorHAnsi"/>
        </w:rPr>
        <w:t xml:space="preserve"> and retweet</w:t>
      </w:r>
      <w:r w:rsidR="00B36A28">
        <w:rPr>
          <w:rFonts w:cstheme="minorHAnsi"/>
        </w:rPr>
        <w:t>ing</w:t>
      </w:r>
      <w:r w:rsidR="00DB4C2E">
        <w:rPr>
          <w:rFonts w:cstheme="minorHAnsi"/>
        </w:rPr>
        <w:t xml:space="preserve"> posts by WPUK, by  Transgender Trend</w:t>
      </w:r>
      <w:r w:rsidR="00B36A28">
        <w:rPr>
          <w:rFonts w:cstheme="minorHAnsi"/>
        </w:rPr>
        <w:t xml:space="preserve">. One or more </w:t>
      </w:r>
      <w:r w:rsidR="00DB4C2E">
        <w:rPr>
          <w:rFonts w:cstheme="minorHAnsi"/>
        </w:rPr>
        <w:t xml:space="preserve">complaints were made to the regulator that this meant she was unfit to practice. </w:t>
      </w:r>
      <w:r w:rsidR="00B36A28">
        <w:rPr>
          <w:rFonts w:cstheme="minorHAnsi"/>
        </w:rPr>
        <w:t>she was found guilty despite their being no evidence that she had eery discriminated against a</w:t>
      </w:r>
      <w:r w:rsidR="003E29BB">
        <w:rPr>
          <w:rFonts w:cstheme="minorHAnsi"/>
        </w:rPr>
        <w:t xml:space="preserve">nyone. </w:t>
      </w:r>
      <w:r w:rsidR="00DB4C2E">
        <w:rPr>
          <w:rFonts w:cstheme="minorHAnsi"/>
        </w:rPr>
        <w:t xml:space="preserve">Her employer then began  disciplinary proceedings to dismiss her. </w:t>
      </w:r>
    </w:p>
    <w:p w14:paraId="3C38192A" w14:textId="77777777" w:rsidR="00845272" w:rsidRPr="00845272" w:rsidRDefault="00845272" w:rsidP="00845272">
      <w:pPr>
        <w:spacing w:line="360" w:lineRule="auto"/>
        <w:rPr>
          <w:rFonts w:cstheme="minorHAnsi"/>
        </w:rPr>
      </w:pPr>
    </w:p>
    <w:p w14:paraId="04315CE3" w14:textId="6CD529E8" w:rsidR="0042017F" w:rsidRDefault="00C732C9" w:rsidP="0042017F">
      <w:pPr>
        <w:pStyle w:val="ListParagraph"/>
        <w:numPr>
          <w:ilvl w:val="0"/>
          <w:numId w:val="4"/>
        </w:numPr>
        <w:spacing w:line="360" w:lineRule="auto"/>
        <w:rPr>
          <w:rFonts w:cstheme="minorHAnsi"/>
        </w:rPr>
      </w:pPr>
      <w:r w:rsidRPr="00C732C9">
        <w:rPr>
          <w:rFonts w:cstheme="minorHAnsi"/>
        </w:rPr>
        <w:t>Those</w:t>
      </w:r>
      <w:r w:rsidR="00845272">
        <w:rPr>
          <w:rFonts w:cstheme="minorHAnsi"/>
        </w:rPr>
        <w:t xml:space="preserve"> of us</w:t>
      </w:r>
      <w:r w:rsidRPr="00C732C9">
        <w:rPr>
          <w:rFonts w:cstheme="minorHAnsi"/>
        </w:rPr>
        <w:t xml:space="preserve"> who </w:t>
      </w:r>
      <w:r w:rsidR="003E29BB">
        <w:rPr>
          <w:rFonts w:cstheme="minorHAnsi"/>
        </w:rPr>
        <w:t>have</w:t>
      </w:r>
      <w:r w:rsidR="00297816">
        <w:rPr>
          <w:rFonts w:cstheme="minorHAnsi"/>
        </w:rPr>
        <w:t xml:space="preserve"> quite</w:t>
      </w:r>
      <w:r w:rsidR="003E29BB">
        <w:rPr>
          <w:rFonts w:cstheme="minorHAnsi"/>
        </w:rPr>
        <w:t xml:space="preserve"> politely </w:t>
      </w:r>
      <w:r w:rsidR="00297816">
        <w:rPr>
          <w:rFonts w:cstheme="minorHAnsi"/>
        </w:rPr>
        <w:t xml:space="preserve">but firmly </w:t>
      </w:r>
      <w:r w:rsidR="003E29BB">
        <w:rPr>
          <w:rFonts w:cstheme="minorHAnsi"/>
        </w:rPr>
        <w:t>asked for</w:t>
      </w:r>
      <w:r w:rsidRPr="00C732C9">
        <w:rPr>
          <w:rFonts w:cstheme="minorHAnsi"/>
        </w:rPr>
        <w:t xml:space="preserve"> the evidence have found that </w:t>
      </w:r>
      <w:r w:rsidR="003E29BB">
        <w:rPr>
          <w:rFonts w:cstheme="minorHAnsi"/>
        </w:rPr>
        <w:t xml:space="preserve">that </w:t>
      </w:r>
      <w:r w:rsidR="00845272">
        <w:rPr>
          <w:rFonts w:cstheme="minorHAnsi"/>
        </w:rPr>
        <w:t xml:space="preserve">is </w:t>
      </w:r>
      <w:r w:rsidR="00297816">
        <w:rPr>
          <w:rFonts w:cstheme="minorHAnsi"/>
        </w:rPr>
        <w:t>a</w:t>
      </w:r>
      <w:r w:rsidRPr="00C732C9">
        <w:rPr>
          <w:rFonts w:cstheme="minorHAnsi"/>
        </w:rPr>
        <w:t xml:space="preserve"> breach of  the first commandment -  that there must be "no debate"</w:t>
      </w:r>
      <w:r w:rsidR="003E29BB">
        <w:rPr>
          <w:rFonts w:cstheme="minorHAnsi"/>
        </w:rPr>
        <w:t xml:space="preserve">. </w:t>
      </w:r>
      <w:r w:rsidRPr="00C732C9">
        <w:rPr>
          <w:rFonts w:cstheme="minorHAnsi"/>
        </w:rPr>
        <w:t xml:space="preserve">     We find ourselves subject to complaints of transphobia for </w:t>
      </w:r>
      <w:r w:rsidR="00845272">
        <w:rPr>
          <w:rFonts w:cstheme="minorHAnsi"/>
        </w:rPr>
        <w:t xml:space="preserve"> voicing </w:t>
      </w:r>
      <w:r w:rsidRPr="00C732C9">
        <w:rPr>
          <w:rFonts w:cstheme="minorHAnsi"/>
        </w:rPr>
        <w:t xml:space="preserve">perfectly reasonable concerns about drugs and surgery and chest binding. These complaints are </w:t>
      </w:r>
      <w:r w:rsidR="00B07311" w:rsidRPr="00C732C9">
        <w:rPr>
          <w:rFonts w:cstheme="minorHAnsi"/>
        </w:rPr>
        <w:t>investigated</w:t>
      </w:r>
      <w:r w:rsidRPr="00C732C9">
        <w:rPr>
          <w:rFonts w:cstheme="minorHAnsi"/>
        </w:rPr>
        <w:t xml:space="preserve"> – at great length and depth. What should be </w:t>
      </w:r>
      <w:r w:rsidR="00CD2BC3">
        <w:rPr>
          <w:rFonts w:cstheme="minorHAnsi"/>
        </w:rPr>
        <w:t xml:space="preserve">encouraged as </w:t>
      </w:r>
      <w:r w:rsidRPr="00C732C9">
        <w:rPr>
          <w:rFonts w:cstheme="minorHAnsi"/>
        </w:rPr>
        <w:t xml:space="preserve">responsible professional behaviour is instead considered </w:t>
      </w:r>
      <w:r w:rsidR="00CD2BC3">
        <w:rPr>
          <w:rFonts w:cstheme="minorHAnsi"/>
        </w:rPr>
        <w:t>offensive. The</w:t>
      </w:r>
      <w:r w:rsidR="00845272">
        <w:rPr>
          <w:rFonts w:cstheme="minorHAnsi"/>
        </w:rPr>
        <w:t xml:space="preserve"> </w:t>
      </w:r>
      <w:r w:rsidR="00297816">
        <w:rPr>
          <w:rFonts w:cstheme="minorHAnsi"/>
        </w:rPr>
        <w:t xml:space="preserve">prolonged </w:t>
      </w:r>
      <w:r w:rsidR="00845272">
        <w:rPr>
          <w:rFonts w:cstheme="minorHAnsi"/>
        </w:rPr>
        <w:t xml:space="preserve">process </w:t>
      </w:r>
      <w:r w:rsidR="00CD2BC3">
        <w:rPr>
          <w:rFonts w:cstheme="minorHAnsi"/>
        </w:rPr>
        <w:t>of investigation i</w:t>
      </w:r>
      <w:r w:rsidR="00845272">
        <w:rPr>
          <w:rFonts w:cstheme="minorHAnsi"/>
        </w:rPr>
        <w:t>s</w:t>
      </w:r>
      <w:r w:rsidR="00297816">
        <w:rPr>
          <w:rFonts w:cstheme="minorHAnsi"/>
        </w:rPr>
        <w:t xml:space="preserve"> a </w:t>
      </w:r>
      <w:r w:rsidR="00845272">
        <w:rPr>
          <w:rFonts w:cstheme="minorHAnsi"/>
        </w:rPr>
        <w:t xml:space="preserve"> punishment</w:t>
      </w:r>
      <w:r w:rsidR="00297816">
        <w:rPr>
          <w:rFonts w:cstheme="minorHAnsi"/>
        </w:rPr>
        <w:t xml:space="preserve"> in itself even if exonerated</w:t>
      </w:r>
      <w:r w:rsidR="00845272">
        <w:rPr>
          <w:rFonts w:cstheme="minorHAnsi"/>
        </w:rPr>
        <w:t>. It is also a lesson to the rest</w:t>
      </w:r>
      <w:r w:rsidR="00310D0F">
        <w:rPr>
          <w:rFonts w:cstheme="minorHAnsi"/>
        </w:rPr>
        <w:t xml:space="preserve"> </w:t>
      </w:r>
      <w:r w:rsidR="00845272">
        <w:rPr>
          <w:rFonts w:cstheme="minorHAnsi"/>
        </w:rPr>
        <w:t xml:space="preserve">of the workforce. </w:t>
      </w:r>
    </w:p>
    <w:p w14:paraId="7BE1E3E8" w14:textId="77777777" w:rsidR="0042017F" w:rsidRPr="0042017F" w:rsidRDefault="0042017F" w:rsidP="0042017F">
      <w:pPr>
        <w:pStyle w:val="ListParagraph"/>
        <w:spacing w:line="360" w:lineRule="auto"/>
        <w:rPr>
          <w:rFonts w:cstheme="minorHAnsi"/>
        </w:rPr>
      </w:pPr>
    </w:p>
    <w:p w14:paraId="71A31E82" w14:textId="6742A1E1" w:rsidR="00371EB9" w:rsidRDefault="009E18BF" w:rsidP="009F7F45">
      <w:pPr>
        <w:pStyle w:val="ListParagraph"/>
        <w:numPr>
          <w:ilvl w:val="0"/>
          <w:numId w:val="4"/>
        </w:numPr>
        <w:spacing w:line="360" w:lineRule="auto"/>
        <w:rPr>
          <w:rFonts w:cstheme="minorHAnsi"/>
        </w:rPr>
      </w:pPr>
      <w:r>
        <w:rPr>
          <w:rFonts w:cstheme="minorHAnsi"/>
        </w:rPr>
        <w:t xml:space="preserve">First do no harm is basic </w:t>
      </w:r>
      <w:r w:rsidR="00C732C9" w:rsidRPr="00C732C9">
        <w:rPr>
          <w:rFonts w:cstheme="minorHAnsi"/>
        </w:rPr>
        <w:t xml:space="preserve">professional </w:t>
      </w:r>
      <w:r>
        <w:rPr>
          <w:rFonts w:cstheme="minorHAnsi"/>
        </w:rPr>
        <w:t xml:space="preserve">ethic, </w:t>
      </w:r>
      <w:r w:rsidR="00C732C9" w:rsidRPr="00C732C9">
        <w:rPr>
          <w:rFonts w:cstheme="minorHAnsi"/>
        </w:rPr>
        <w:t xml:space="preserve"> but </w:t>
      </w:r>
      <w:r w:rsidR="00845272">
        <w:rPr>
          <w:rFonts w:cstheme="minorHAnsi"/>
        </w:rPr>
        <w:t xml:space="preserve"> social workers </w:t>
      </w:r>
      <w:r w:rsidR="00C732C9" w:rsidRPr="00C732C9">
        <w:rPr>
          <w:rFonts w:cstheme="minorHAnsi"/>
        </w:rPr>
        <w:t>are being told that it is transphobic to ask for evidence</w:t>
      </w:r>
      <w:r w:rsidR="003858D6">
        <w:rPr>
          <w:rFonts w:cstheme="minorHAnsi"/>
        </w:rPr>
        <w:t xml:space="preserve"> of </w:t>
      </w:r>
      <w:r w:rsidR="00E73F4A">
        <w:rPr>
          <w:rFonts w:cstheme="minorHAnsi"/>
        </w:rPr>
        <w:t>benefit or</w:t>
      </w:r>
      <w:r w:rsidR="00C732C9" w:rsidRPr="00C732C9">
        <w:rPr>
          <w:rFonts w:cstheme="minorHAnsi"/>
        </w:rPr>
        <w:t xml:space="preserve"> point to </w:t>
      </w:r>
      <w:r w:rsidR="003858D6">
        <w:rPr>
          <w:rFonts w:cstheme="minorHAnsi"/>
        </w:rPr>
        <w:t>a</w:t>
      </w:r>
      <w:r w:rsidR="00C732C9" w:rsidRPr="00C732C9">
        <w:rPr>
          <w:rFonts w:cstheme="minorHAnsi"/>
        </w:rPr>
        <w:t xml:space="preserve"> </w:t>
      </w:r>
      <w:r w:rsidR="003858D6">
        <w:rPr>
          <w:rFonts w:cstheme="minorHAnsi"/>
        </w:rPr>
        <w:t xml:space="preserve">risk of harm.  </w:t>
      </w:r>
      <w:r w:rsidR="00C732C9" w:rsidRPr="00C732C9">
        <w:rPr>
          <w:rFonts w:cstheme="minorHAnsi"/>
        </w:rPr>
        <w:t xml:space="preserve">I am a </w:t>
      </w:r>
      <w:r w:rsidR="00C732C9" w:rsidRPr="00C732C9">
        <w:rPr>
          <w:rFonts w:cstheme="minorHAnsi"/>
        </w:rPr>
        <w:lastRenderedPageBreak/>
        <w:t xml:space="preserve">member of an alliance of concerned social workers  = evidence based social work alliance.  Only those who like me are independent and have pensions and other financial security can be public. Others have children, mortgages. They can’t afford to be public.  </w:t>
      </w:r>
      <w:r w:rsidR="004C793B">
        <w:rPr>
          <w:rFonts w:cstheme="minorHAnsi"/>
        </w:rPr>
        <w:t xml:space="preserve">On the other hand, they have a professional duty to protect children from harm. </w:t>
      </w:r>
    </w:p>
    <w:p w14:paraId="5FF38C6C" w14:textId="77777777" w:rsidR="00CF77F8" w:rsidRPr="00C732C9" w:rsidRDefault="00CF77F8" w:rsidP="00CF77F8">
      <w:pPr>
        <w:pStyle w:val="ListParagraph"/>
        <w:spacing w:line="360" w:lineRule="auto"/>
        <w:ind w:left="928"/>
        <w:rPr>
          <w:rFonts w:cstheme="minorHAnsi"/>
        </w:rPr>
      </w:pPr>
    </w:p>
    <w:p w14:paraId="4922A9A2" w14:textId="34EE335F" w:rsidR="00C732C9" w:rsidRDefault="00C732C9" w:rsidP="009F7F45">
      <w:pPr>
        <w:pStyle w:val="ListParagraph"/>
        <w:numPr>
          <w:ilvl w:val="0"/>
          <w:numId w:val="4"/>
        </w:numPr>
        <w:spacing w:line="360" w:lineRule="auto"/>
        <w:rPr>
          <w:rFonts w:cstheme="minorHAnsi"/>
        </w:rPr>
      </w:pPr>
      <w:r w:rsidRPr="00C732C9">
        <w:rPr>
          <w:rFonts w:cstheme="minorHAnsi"/>
        </w:rPr>
        <w:t xml:space="preserve">Investigating </w:t>
      </w:r>
      <w:r>
        <w:rPr>
          <w:rFonts w:cstheme="minorHAnsi"/>
        </w:rPr>
        <w:t xml:space="preserve">alleged child protection concerns has </w:t>
      </w:r>
      <w:r w:rsidR="00EC7DCA">
        <w:rPr>
          <w:rFonts w:cstheme="minorHAnsi"/>
        </w:rPr>
        <w:t xml:space="preserve">for a </w:t>
      </w:r>
      <w:r>
        <w:rPr>
          <w:rFonts w:cstheme="minorHAnsi"/>
        </w:rPr>
        <w:t xml:space="preserve">long </w:t>
      </w:r>
      <w:r w:rsidR="00EC7DCA">
        <w:rPr>
          <w:rFonts w:cstheme="minorHAnsi"/>
        </w:rPr>
        <w:t xml:space="preserve">time </w:t>
      </w:r>
      <w:r>
        <w:rPr>
          <w:rFonts w:cstheme="minorHAnsi"/>
        </w:rPr>
        <w:t xml:space="preserve">been the main occupation of social workers in local authority children and family teams. The process </w:t>
      </w:r>
      <w:r w:rsidR="00CF77F8">
        <w:rPr>
          <w:rFonts w:cstheme="minorHAnsi"/>
        </w:rPr>
        <w:t xml:space="preserve">of child protection investigation </w:t>
      </w:r>
      <w:r>
        <w:rPr>
          <w:rFonts w:cstheme="minorHAnsi"/>
        </w:rPr>
        <w:t>is usually experienced by families as one of the most stressful things that can happen</w:t>
      </w:r>
      <w:r w:rsidR="00CF77F8">
        <w:rPr>
          <w:rFonts w:cstheme="minorHAnsi"/>
        </w:rPr>
        <w:t xml:space="preserve"> to the</w:t>
      </w:r>
      <w:r w:rsidR="00A345F6">
        <w:rPr>
          <w:rFonts w:cstheme="minorHAnsi"/>
        </w:rPr>
        <w:t xml:space="preserve">m </w:t>
      </w:r>
      <w:r w:rsidR="00CF77F8">
        <w:rPr>
          <w:rFonts w:cstheme="minorHAnsi"/>
        </w:rPr>
        <w:t xml:space="preserve"> </w:t>
      </w:r>
      <w:r>
        <w:rPr>
          <w:rFonts w:cstheme="minorHAnsi"/>
        </w:rPr>
        <w:t xml:space="preserve">. Most investigations result in no further action but </w:t>
      </w:r>
      <w:r w:rsidR="005570CF">
        <w:rPr>
          <w:rFonts w:cstheme="minorHAnsi"/>
        </w:rPr>
        <w:t>leave a trail of hurt and harm in their wake. Th</w:t>
      </w:r>
      <w:r>
        <w:rPr>
          <w:rFonts w:cstheme="minorHAnsi"/>
        </w:rPr>
        <w:t xml:space="preserve">e investigation itself is experienced as a punishment and is often disproportionate to any concern.  </w:t>
      </w:r>
      <w:r w:rsidR="00297816">
        <w:rPr>
          <w:rFonts w:cstheme="minorHAnsi"/>
        </w:rPr>
        <w:t>T</w:t>
      </w:r>
      <w:r>
        <w:rPr>
          <w:rFonts w:cstheme="minorHAnsi"/>
        </w:rPr>
        <w:t>hose of us who are investigated for transphobia</w:t>
      </w:r>
      <w:r w:rsidR="00207395">
        <w:rPr>
          <w:rFonts w:cstheme="minorHAnsi"/>
        </w:rPr>
        <w:t xml:space="preserve"> g</w:t>
      </w:r>
      <w:r w:rsidR="00142930">
        <w:rPr>
          <w:rFonts w:cstheme="minorHAnsi"/>
        </w:rPr>
        <w:t xml:space="preserve">et to experience that </w:t>
      </w:r>
      <w:r w:rsidR="00F13938">
        <w:rPr>
          <w:rFonts w:cstheme="minorHAnsi"/>
        </w:rPr>
        <w:t>first-hand</w:t>
      </w:r>
      <w:r w:rsidR="00142930">
        <w:rPr>
          <w:rFonts w:cstheme="minorHAnsi"/>
        </w:rPr>
        <w:t xml:space="preserve">. </w:t>
      </w:r>
    </w:p>
    <w:p w14:paraId="56FAA96E" w14:textId="77777777" w:rsidR="00C732C9" w:rsidRDefault="00C732C9" w:rsidP="00C732C9">
      <w:pPr>
        <w:pStyle w:val="ListParagraph"/>
        <w:spacing w:line="360" w:lineRule="auto"/>
        <w:ind w:left="786"/>
        <w:rPr>
          <w:rFonts w:cstheme="minorHAnsi"/>
        </w:rPr>
      </w:pPr>
    </w:p>
    <w:p w14:paraId="3D1653A8" w14:textId="44103CD5" w:rsidR="00C732C9" w:rsidRPr="00C732C9" w:rsidRDefault="00C732C9" w:rsidP="009F7F45">
      <w:pPr>
        <w:pStyle w:val="ListParagraph"/>
        <w:numPr>
          <w:ilvl w:val="0"/>
          <w:numId w:val="4"/>
        </w:numPr>
        <w:spacing w:line="360" w:lineRule="auto"/>
        <w:rPr>
          <w:rFonts w:cstheme="minorHAnsi"/>
        </w:rPr>
      </w:pPr>
      <w:r>
        <w:rPr>
          <w:rFonts w:cstheme="minorHAnsi"/>
        </w:rPr>
        <w:t>The guidance says that parents</w:t>
      </w:r>
      <w:r w:rsidRPr="00C732C9">
        <w:rPr>
          <w:rFonts w:cstheme="minorHAnsi"/>
        </w:rPr>
        <w:t xml:space="preserve"> of children with gender dysphoria </w:t>
      </w:r>
      <w:r w:rsidR="005570CF">
        <w:rPr>
          <w:rFonts w:cstheme="minorHAnsi"/>
        </w:rPr>
        <w:t xml:space="preserve">should </w:t>
      </w:r>
      <w:r w:rsidR="00C03066">
        <w:rPr>
          <w:rFonts w:cstheme="minorHAnsi"/>
        </w:rPr>
        <w:t>be asked</w:t>
      </w:r>
      <w:r w:rsidRPr="00C732C9">
        <w:rPr>
          <w:rFonts w:cstheme="minorHAnsi"/>
        </w:rPr>
        <w:t xml:space="preserve"> </w:t>
      </w:r>
      <w:r w:rsidR="00C03066">
        <w:rPr>
          <w:rFonts w:cstheme="minorHAnsi"/>
        </w:rPr>
        <w:t xml:space="preserve">to </w:t>
      </w:r>
      <w:r w:rsidR="005570CF">
        <w:rPr>
          <w:rFonts w:cstheme="minorHAnsi"/>
        </w:rPr>
        <w:t xml:space="preserve"> </w:t>
      </w:r>
      <w:r w:rsidRPr="00C732C9">
        <w:rPr>
          <w:rFonts w:cstheme="minorHAnsi"/>
        </w:rPr>
        <w:t xml:space="preserve"> accept and affirm the child’s </w:t>
      </w:r>
      <w:r w:rsidR="005570CF">
        <w:rPr>
          <w:rFonts w:cstheme="minorHAnsi"/>
        </w:rPr>
        <w:t>“</w:t>
      </w:r>
      <w:r w:rsidRPr="00C732C9">
        <w:rPr>
          <w:rFonts w:cstheme="minorHAnsi"/>
        </w:rPr>
        <w:t>identity</w:t>
      </w:r>
      <w:r w:rsidR="005570CF">
        <w:rPr>
          <w:rFonts w:cstheme="minorHAnsi"/>
        </w:rPr>
        <w:t>”</w:t>
      </w:r>
      <w:r w:rsidRPr="00C732C9">
        <w:rPr>
          <w:rFonts w:cstheme="minorHAnsi"/>
        </w:rPr>
        <w:t>.</w:t>
      </w:r>
      <w:r w:rsidR="002E7F83">
        <w:rPr>
          <w:rFonts w:cstheme="minorHAnsi"/>
        </w:rPr>
        <w:t xml:space="preserve"> </w:t>
      </w:r>
      <w:r w:rsidR="00CF309A" w:rsidRPr="00C732C9">
        <w:rPr>
          <w:rFonts w:cstheme="minorHAnsi"/>
        </w:rPr>
        <w:t xml:space="preserve">in response to the first consultation on the guidance for schools </w:t>
      </w:r>
      <w:r w:rsidR="00CF309A">
        <w:rPr>
          <w:rFonts w:cstheme="minorHAnsi"/>
        </w:rPr>
        <w:t>s</w:t>
      </w:r>
      <w:r w:rsidRPr="00C732C9">
        <w:rPr>
          <w:rFonts w:cstheme="minorHAnsi"/>
        </w:rPr>
        <w:t xml:space="preserve">everal councils </w:t>
      </w:r>
      <w:r w:rsidR="00DB1241">
        <w:rPr>
          <w:rFonts w:cstheme="minorHAnsi"/>
        </w:rPr>
        <w:t xml:space="preserve"> including Edinburgh </w:t>
      </w:r>
      <w:r w:rsidRPr="00C732C9">
        <w:rPr>
          <w:rFonts w:cstheme="minorHAnsi"/>
        </w:rPr>
        <w:t xml:space="preserve">urged </w:t>
      </w:r>
      <w:r w:rsidR="00CF309A">
        <w:rPr>
          <w:rFonts w:cstheme="minorHAnsi"/>
        </w:rPr>
        <w:t>that</w:t>
      </w:r>
      <w:r>
        <w:rPr>
          <w:rFonts w:cstheme="minorHAnsi"/>
        </w:rPr>
        <w:t xml:space="preserve"> parents </w:t>
      </w:r>
      <w:r w:rsidR="00CF309A">
        <w:rPr>
          <w:rFonts w:cstheme="minorHAnsi"/>
        </w:rPr>
        <w:t xml:space="preserve">should be considered a risk to their children and that child protection measures should be taken. </w:t>
      </w:r>
      <w:r w:rsidRPr="00C732C9">
        <w:rPr>
          <w:rFonts w:cstheme="minorHAnsi"/>
        </w:rPr>
        <w:t xml:space="preserve"> Professional Social Work magazine carried a two page spread by a Mermaid</w:t>
      </w:r>
      <w:r>
        <w:rPr>
          <w:rFonts w:cstheme="minorHAnsi"/>
        </w:rPr>
        <w:t>s</w:t>
      </w:r>
      <w:r w:rsidR="00DB1241">
        <w:rPr>
          <w:rFonts w:cstheme="minorHAnsi"/>
        </w:rPr>
        <w:t xml:space="preserve"> affiliated </w:t>
      </w:r>
      <w:r w:rsidRPr="00C732C9">
        <w:rPr>
          <w:rFonts w:cstheme="minorHAnsi"/>
        </w:rPr>
        <w:t xml:space="preserve">social worker calling for parents who opposed affirmation including </w:t>
      </w:r>
      <w:r>
        <w:rPr>
          <w:rFonts w:cstheme="minorHAnsi"/>
        </w:rPr>
        <w:t xml:space="preserve">chest binding and </w:t>
      </w:r>
      <w:r w:rsidRPr="00C732C9">
        <w:rPr>
          <w:rFonts w:cstheme="minorHAnsi"/>
        </w:rPr>
        <w:t xml:space="preserve">puberty blockers </w:t>
      </w:r>
      <w:r>
        <w:rPr>
          <w:rFonts w:cstheme="minorHAnsi"/>
        </w:rPr>
        <w:t>t</w:t>
      </w:r>
      <w:r w:rsidRPr="00C732C9">
        <w:rPr>
          <w:rFonts w:cstheme="minorHAnsi"/>
        </w:rPr>
        <w:t xml:space="preserve">o be </w:t>
      </w:r>
      <w:r>
        <w:rPr>
          <w:rFonts w:cstheme="minorHAnsi"/>
        </w:rPr>
        <w:t xml:space="preserve">treated as a child protection risk to their own children. </w:t>
      </w:r>
      <w:r w:rsidR="00BB033A">
        <w:rPr>
          <w:rFonts w:cstheme="minorHAnsi"/>
        </w:rPr>
        <w:t xml:space="preserve">All </w:t>
      </w:r>
      <w:r w:rsidR="009E4C9D">
        <w:rPr>
          <w:rFonts w:cstheme="minorHAnsi"/>
        </w:rPr>
        <w:t>based on</w:t>
      </w:r>
      <w:r w:rsidR="00BB033A">
        <w:rPr>
          <w:rFonts w:cstheme="minorHAnsi"/>
        </w:rPr>
        <w:t xml:space="preserve"> absolutely no evidence that affirmation is necessary or helpful. </w:t>
      </w:r>
    </w:p>
    <w:p w14:paraId="1C941C31" w14:textId="77777777" w:rsidR="00C732C9" w:rsidRPr="00C732C9" w:rsidRDefault="00C732C9" w:rsidP="00C732C9">
      <w:pPr>
        <w:pStyle w:val="ListParagraph"/>
        <w:rPr>
          <w:rFonts w:cstheme="minorHAnsi"/>
        </w:rPr>
      </w:pPr>
    </w:p>
    <w:p w14:paraId="78D481F0" w14:textId="4817518F" w:rsidR="00C732C9" w:rsidRDefault="00C732C9" w:rsidP="009F7F45">
      <w:pPr>
        <w:pStyle w:val="ListParagraph"/>
        <w:numPr>
          <w:ilvl w:val="0"/>
          <w:numId w:val="4"/>
        </w:numPr>
        <w:spacing w:line="360" w:lineRule="auto"/>
        <w:rPr>
          <w:rFonts w:cstheme="minorHAnsi"/>
        </w:rPr>
      </w:pPr>
      <w:r w:rsidRPr="00C732C9">
        <w:rPr>
          <w:rFonts w:cstheme="minorHAnsi"/>
        </w:rPr>
        <w:t xml:space="preserve">CAFCASS the child and family court advisory and support service is the biggest social work employer  in England and Wales has been completely captured. </w:t>
      </w:r>
      <w:r>
        <w:rPr>
          <w:rFonts w:cstheme="minorHAnsi"/>
        </w:rPr>
        <w:t xml:space="preserve">Without any process of consultation or evidence gathering it has completely adopted nonsense about children </w:t>
      </w:r>
      <w:r w:rsidRPr="00C732C9">
        <w:rPr>
          <w:rFonts w:cstheme="minorHAnsi"/>
        </w:rPr>
        <w:t>It advises staff to festoon themselves and their offices with  rainbow and lgbtyqi++ insignia</w:t>
      </w:r>
      <w:r>
        <w:rPr>
          <w:rFonts w:cstheme="minorHAnsi"/>
        </w:rPr>
        <w:t>.  They also advise staff to always discuss sex, sexual orientation, gender identity  with children – and to tell parents who object that the courts can be asked for an order to compel the</w:t>
      </w:r>
      <w:r w:rsidR="0062323E">
        <w:rPr>
          <w:rFonts w:cstheme="minorHAnsi"/>
        </w:rPr>
        <w:t xml:space="preserve"> parents</w:t>
      </w:r>
      <w:r>
        <w:rPr>
          <w:rFonts w:cstheme="minorHAnsi"/>
        </w:rPr>
        <w:t xml:space="preserve"> to allow </w:t>
      </w:r>
      <w:r w:rsidR="0062323E">
        <w:rPr>
          <w:rFonts w:cstheme="minorHAnsi"/>
        </w:rPr>
        <w:t>this. Complete strangers</w:t>
      </w:r>
      <w:r w:rsidR="00DC225E">
        <w:rPr>
          <w:rFonts w:cstheme="minorHAnsi"/>
        </w:rPr>
        <w:t xml:space="preserve"> </w:t>
      </w:r>
      <w:r w:rsidR="00857B35">
        <w:rPr>
          <w:rFonts w:cstheme="minorHAnsi"/>
        </w:rPr>
        <w:t xml:space="preserve">often of the opposite sex </w:t>
      </w:r>
      <w:r w:rsidR="00F83714">
        <w:rPr>
          <w:rFonts w:cstheme="minorHAnsi"/>
        </w:rPr>
        <w:t xml:space="preserve">inviting </w:t>
      </w:r>
      <w:r w:rsidR="00857B35">
        <w:rPr>
          <w:rFonts w:cstheme="minorHAnsi"/>
        </w:rPr>
        <w:t xml:space="preserve">adolescent </w:t>
      </w:r>
      <w:r w:rsidR="00DC225E">
        <w:rPr>
          <w:rFonts w:cstheme="minorHAnsi"/>
        </w:rPr>
        <w:t>children</w:t>
      </w:r>
      <w:r w:rsidR="00F83714">
        <w:rPr>
          <w:rFonts w:cstheme="minorHAnsi"/>
        </w:rPr>
        <w:t xml:space="preserve"> to </w:t>
      </w:r>
      <w:r w:rsidR="00E73F4A">
        <w:rPr>
          <w:rFonts w:cstheme="minorHAnsi"/>
        </w:rPr>
        <w:t>talk</w:t>
      </w:r>
      <w:r w:rsidR="00F13938">
        <w:rPr>
          <w:rFonts w:cstheme="minorHAnsi"/>
        </w:rPr>
        <w:t xml:space="preserve"> about</w:t>
      </w:r>
      <w:r w:rsidR="00F83714">
        <w:rPr>
          <w:rFonts w:cstheme="minorHAnsi"/>
        </w:rPr>
        <w:t xml:space="preserve"> their </w:t>
      </w:r>
      <w:r w:rsidR="00F83714">
        <w:rPr>
          <w:rFonts w:cstheme="minorHAnsi"/>
        </w:rPr>
        <w:lastRenderedPageBreak/>
        <w:t xml:space="preserve">sexual experiences </w:t>
      </w:r>
      <w:r w:rsidR="006307B3">
        <w:rPr>
          <w:rFonts w:cstheme="minorHAnsi"/>
        </w:rPr>
        <w:t xml:space="preserve">and </w:t>
      </w:r>
      <w:r w:rsidR="00B52A67">
        <w:rPr>
          <w:rFonts w:cstheme="minorHAnsi"/>
        </w:rPr>
        <w:t xml:space="preserve">preferences is usually considered to be big red flag. But </w:t>
      </w:r>
      <w:r w:rsidR="00B856D7">
        <w:rPr>
          <w:rFonts w:cstheme="minorHAnsi"/>
        </w:rPr>
        <w:t xml:space="preserve">here it is as a trojan horse again. </w:t>
      </w:r>
      <w:r w:rsidR="00857B35">
        <w:rPr>
          <w:rFonts w:cstheme="minorHAnsi"/>
        </w:rPr>
        <w:t xml:space="preserve"> </w:t>
      </w:r>
    </w:p>
    <w:p w14:paraId="431A3604" w14:textId="77777777" w:rsidR="00C732C9" w:rsidRPr="00C732C9" w:rsidRDefault="00C732C9" w:rsidP="00C732C9">
      <w:pPr>
        <w:pStyle w:val="ListParagraph"/>
        <w:rPr>
          <w:rFonts w:cstheme="minorHAnsi"/>
        </w:rPr>
      </w:pPr>
    </w:p>
    <w:p w14:paraId="678BF16E" w14:textId="26DD771F" w:rsidR="00A77143" w:rsidRPr="00BC25A4" w:rsidRDefault="00C732C9" w:rsidP="00A77143">
      <w:pPr>
        <w:pStyle w:val="ListParagraph"/>
        <w:numPr>
          <w:ilvl w:val="0"/>
          <w:numId w:val="4"/>
        </w:numPr>
        <w:spacing w:line="360" w:lineRule="auto"/>
        <w:rPr>
          <w:rFonts w:cstheme="minorHAnsi"/>
        </w:rPr>
      </w:pPr>
      <w:r w:rsidRPr="00BC25A4">
        <w:rPr>
          <w:rFonts w:cstheme="minorHAnsi"/>
        </w:rPr>
        <w:t xml:space="preserve">In England and in Scotland fostering and adoption services are dealing with increasing numbers of children. </w:t>
      </w:r>
      <w:r w:rsidR="000F3244" w:rsidRPr="00BC25A4">
        <w:rPr>
          <w:rFonts w:cstheme="minorHAnsi"/>
        </w:rPr>
        <w:t>S</w:t>
      </w:r>
      <w:r w:rsidRPr="00BC25A4">
        <w:rPr>
          <w:rFonts w:cstheme="minorHAnsi"/>
        </w:rPr>
        <w:t xml:space="preserve">cotland has  in fact the highest rates of children in care </w:t>
      </w:r>
      <w:r w:rsidR="00F420AA" w:rsidRPr="00BC25A4">
        <w:rPr>
          <w:rFonts w:cstheme="minorHAnsi"/>
        </w:rPr>
        <w:t xml:space="preserve">. </w:t>
      </w:r>
      <w:r w:rsidR="000F3244" w:rsidRPr="00BC25A4">
        <w:rPr>
          <w:rFonts w:cstheme="minorHAnsi"/>
        </w:rPr>
        <w:t xml:space="preserve">It is catching up with England in the </w:t>
      </w:r>
      <w:r w:rsidR="00BC25A4" w:rsidRPr="00BC25A4">
        <w:rPr>
          <w:rFonts w:cstheme="minorHAnsi"/>
        </w:rPr>
        <w:t xml:space="preserve">% of privatised services. </w:t>
      </w:r>
      <w:r w:rsidRPr="00BC25A4">
        <w:rPr>
          <w:rFonts w:cstheme="minorHAnsi"/>
        </w:rPr>
        <w:t xml:space="preserve">Successive reviews and inquiries have found that care is not very </w:t>
      </w:r>
      <w:r w:rsidR="00B856D7" w:rsidRPr="00BC25A4">
        <w:rPr>
          <w:rFonts w:cstheme="minorHAnsi"/>
        </w:rPr>
        <w:t xml:space="preserve">safe or </w:t>
      </w:r>
      <w:r w:rsidRPr="00BC25A4">
        <w:rPr>
          <w:rFonts w:cstheme="minorHAnsi"/>
        </w:rPr>
        <w:t xml:space="preserve">kind to children. </w:t>
      </w:r>
      <w:r w:rsidR="00BC25A4">
        <w:rPr>
          <w:rFonts w:cstheme="minorHAnsi"/>
        </w:rPr>
        <w:t>Children are at high</w:t>
      </w:r>
      <w:r w:rsidR="00794AB7">
        <w:rPr>
          <w:rFonts w:cstheme="minorHAnsi"/>
        </w:rPr>
        <w:t xml:space="preserve"> </w:t>
      </w:r>
      <w:r w:rsidR="00BC25A4">
        <w:rPr>
          <w:rFonts w:cstheme="minorHAnsi"/>
        </w:rPr>
        <w:t>risk of abuse in care</w:t>
      </w:r>
      <w:r w:rsidR="00794AB7">
        <w:rPr>
          <w:rFonts w:cstheme="minorHAnsi"/>
        </w:rPr>
        <w:t xml:space="preserve">. As every refugee agency knows, </w:t>
      </w:r>
      <w:r w:rsidR="00F13938">
        <w:rPr>
          <w:rFonts w:cstheme="minorHAnsi"/>
        </w:rPr>
        <w:t>separated</w:t>
      </w:r>
      <w:r w:rsidR="00794AB7">
        <w:rPr>
          <w:rFonts w:cstheme="minorHAnsi"/>
        </w:rPr>
        <w:t xml:space="preserve"> children are at high risk. </w:t>
      </w:r>
      <w:r w:rsidR="00BC25A4">
        <w:rPr>
          <w:rFonts w:cstheme="minorHAnsi"/>
        </w:rPr>
        <w:t xml:space="preserve">. </w:t>
      </w:r>
    </w:p>
    <w:p w14:paraId="7F81ED3D" w14:textId="0AFC2153" w:rsidR="00BF5CF1" w:rsidRDefault="00C732C9" w:rsidP="009F7F45">
      <w:pPr>
        <w:pStyle w:val="ListParagraph"/>
        <w:numPr>
          <w:ilvl w:val="0"/>
          <w:numId w:val="4"/>
        </w:numPr>
        <w:spacing w:line="360" w:lineRule="auto"/>
        <w:rPr>
          <w:rFonts w:cstheme="minorHAnsi"/>
        </w:rPr>
      </w:pPr>
      <w:r w:rsidRPr="00C10B6B">
        <w:rPr>
          <w:rFonts w:cstheme="minorHAnsi"/>
        </w:rPr>
        <w:t xml:space="preserve">One thing that successive enquiries have told us is that there </w:t>
      </w:r>
      <w:r w:rsidR="00EC03EE">
        <w:rPr>
          <w:rFonts w:cstheme="minorHAnsi"/>
        </w:rPr>
        <w:t>must</w:t>
      </w:r>
      <w:r w:rsidRPr="00C10B6B">
        <w:rPr>
          <w:rFonts w:cstheme="minorHAnsi"/>
        </w:rPr>
        <w:t xml:space="preserve"> be no “no go” areas. Social workers, residential workers, foster carers, adopters, must </w:t>
      </w:r>
      <w:r w:rsidRPr="003F43CF">
        <w:rPr>
          <w:rFonts w:cstheme="minorHAnsi"/>
          <w:b/>
          <w:bCs/>
        </w:rPr>
        <w:t xml:space="preserve">never </w:t>
      </w:r>
      <w:r w:rsidRPr="00C10B6B">
        <w:rPr>
          <w:rFonts w:cstheme="minorHAnsi"/>
        </w:rPr>
        <w:t>be considered above suspicion</w:t>
      </w:r>
      <w:r w:rsidR="008073E7" w:rsidRPr="00C10B6B">
        <w:rPr>
          <w:rFonts w:cstheme="minorHAnsi"/>
        </w:rPr>
        <w:t xml:space="preserve"> just because of who or what they are</w:t>
      </w:r>
      <w:r w:rsidRPr="00C10B6B">
        <w:rPr>
          <w:rFonts w:cstheme="minorHAnsi"/>
        </w:rPr>
        <w:t>. Religion, education, class, position</w:t>
      </w:r>
      <w:r w:rsidR="003F43CF">
        <w:rPr>
          <w:rFonts w:cstheme="minorHAnsi"/>
        </w:rPr>
        <w:t>, or sexuality</w:t>
      </w:r>
      <w:r w:rsidRPr="00C10B6B">
        <w:rPr>
          <w:rFonts w:cstheme="minorHAnsi"/>
        </w:rPr>
        <w:t xml:space="preserve"> – none of these are evidence of innocence</w:t>
      </w:r>
      <w:r w:rsidR="003F43CF">
        <w:rPr>
          <w:rFonts w:cstheme="minorHAnsi"/>
        </w:rPr>
        <w:t xml:space="preserve">. </w:t>
      </w:r>
      <w:r w:rsidR="00FE5A51">
        <w:rPr>
          <w:rFonts w:cstheme="minorHAnsi"/>
        </w:rPr>
        <w:t>Happily married father</w:t>
      </w:r>
      <w:r w:rsidR="002113CB">
        <w:rPr>
          <w:rFonts w:cstheme="minorHAnsi"/>
        </w:rPr>
        <w:t>s</w:t>
      </w:r>
      <w:r w:rsidR="00FE5A51">
        <w:rPr>
          <w:rFonts w:cstheme="minorHAnsi"/>
        </w:rPr>
        <w:t xml:space="preserve"> of 4, celibate priest</w:t>
      </w:r>
      <w:r w:rsidR="002113CB">
        <w:rPr>
          <w:rFonts w:cstheme="minorHAnsi"/>
        </w:rPr>
        <w:t>s</w:t>
      </w:r>
      <w:r w:rsidR="00FE5A51">
        <w:rPr>
          <w:rFonts w:cstheme="minorHAnsi"/>
        </w:rPr>
        <w:t>, highly educated doctor</w:t>
      </w:r>
      <w:r w:rsidR="002113CB">
        <w:rPr>
          <w:rFonts w:cstheme="minorHAnsi"/>
        </w:rPr>
        <w:t>s…</w:t>
      </w:r>
      <w:r w:rsidR="00313C6B">
        <w:rPr>
          <w:rFonts w:cstheme="minorHAnsi"/>
        </w:rPr>
        <w:t xml:space="preserve"> These were all trojan horses in their day.  N</w:t>
      </w:r>
      <w:r w:rsidR="00BF5CF1">
        <w:rPr>
          <w:rFonts w:cstheme="minorHAnsi"/>
        </w:rPr>
        <w:t xml:space="preserve">obody should </w:t>
      </w:r>
      <w:r w:rsidR="00313C6B">
        <w:rPr>
          <w:rFonts w:cstheme="minorHAnsi"/>
        </w:rPr>
        <w:t>be above suspi</w:t>
      </w:r>
      <w:r w:rsidR="00553FE6">
        <w:rPr>
          <w:rFonts w:cstheme="minorHAnsi"/>
        </w:rPr>
        <w:t>c</w:t>
      </w:r>
      <w:r w:rsidR="00313C6B">
        <w:rPr>
          <w:rFonts w:cstheme="minorHAnsi"/>
        </w:rPr>
        <w:t xml:space="preserve">ion, no organisation or </w:t>
      </w:r>
      <w:r w:rsidR="00553FE6">
        <w:rPr>
          <w:rFonts w:cstheme="minorHAnsi"/>
        </w:rPr>
        <w:t xml:space="preserve">set of </w:t>
      </w:r>
      <w:r w:rsidR="00313C6B">
        <w:rPr>
          <w:rFonts w:cstheme="minorHAnsi"/>
        </w:rPr>
        <w:t>belief</w:t>
      </w:r>
      <w:r w:rsidR="00553FE6">
        <w:rPr>
          <w:rFonts w:cstheme="minorHAnsi"/>
        </w:rPr>
        <w:t>s</w:t>
      </w:r>
      <w:r w:rsidR="00313C6B">
        <w:rPr>
          <w:rFonts w:cstheme="minorHAnsi"/>
        </w:rPr>
        <w:t xml:space="preserve"> should </w:t>
      </w:r>
      <w:r w:rsidR="00BF5CF1">
        <w:rPr>
          <w:rFonts w:cstheme="minorHAnsi"/>
        </w:rPr>
        <w:t xml:space="preserve">have a free pass. The trojan horse of self ID of gender should be no exception. </w:t>
      </w:r>
    </w:p>
    <w:p w14:paraId="36772EFA" w14:textId="77777777" w:rsidR="00BF5CF1" w:rsidRPr="00BF5CF1" w:rsidRDefault="00BF5CF1" w:rsidP="00BF5CF1">
      <w:pPr>
        <w:pStyle w:val="ListParagraph"/>
        <w:rPr>
          <w:rFonts w:cstheme="minorHAnsi"/>
        </w:rPr>
      </w:pPr>
    </w:p>
    <w:p w14:paraId="22AA1568" w14:textId="4BEBA194" w:rsidR="00487388" w:rsidRDefault="005A6A48" w:rsidP="009F7F45">
      <w:pPr>
        <w:pStyle w:val="ListParagraph"/>
        <w:numPr>
          <w:ilvl w:val="0"/>
          <w:numId w:val="4"/>
        </w:numPr>
        <w:spacing w:line="360" w:lineRule="auto"/>
        <w:rPr>
          <w:rFonts w:cstheme="minorHAnsi"/>
        </w:rPr>
      </w:pPr>
      <w:r>
        <w:rPr>
          <w:rFonts w:cstheme="minorHAnsi"/>
        </w:rPr>
        <w:t>There is</w:t>
      </w:r>
      <w:r w:rsidR="000E7BAD">
        <w:rPr>
          <w:rFonts w:cstheme="minorHAnsi"/>
        </w:rPr>
        <w:t xml:space="preserve"> </w:t>
      </w:r>
      <w:r>
        <w:rPr>
          <w:rFonts w:cstheme="minorHAnsi"/>
        </w:rPr>
        <w:t>evidence that i</w:t>
      </w:r>
      <w:r w:rsidR="005E5675">
        <w:rPr>
          <w:rFonts w:cstheme="minorHAnsi"/>
        </w:rPr>
        <w:t xml:space="preserve">ncreasing numbers of </w:t>
      </w:r>
      <w:r w:rsidR="005E0F00">
        <w:rPr>
          <w:rFonts w:cstheme="minorHAnsi"/>
        </w:rPr>
        <w:t xml:space="preserve"> social workers </w:t>
      </w:r>
      <w:r w:rsidR="005318D9">
        <w:rPr>
          <w:rFonts w:cstheme="minorHAnsi"/>
        </w:rPr>
        <w:t>do believe</w:t>
      </w:r>
      <w:r w:rsidR="005E0F00">
        <w:rPr>
          <w:rFonts w:cstheme="minorHAnsi"/>
        </w:rPr>
        <w:t xml:space="preserve"> </w:t>
      </w:r>
      <w:r w:rsidR="005E5675">
        <w:rPr>
          <w:rFonts w:cstheme="minorHAnsi"/>
        </w:rPr>
        <w:t xml:space="preserve">that there are trans children </w:t>
      </w:r>
      <w:r w:rsidR="005318D9">
        <w:rPr>
          <w:rFonts w:cstheme="minorHAnsi"/>
        </w:rPr>
        <w:t>who were</w:t>
      </w:r>
      <w:r w:rsidR="005E5675">
        <w:rPr>
          <w:rFonts w:cstheme="minorHAnsi"/>
        </w:rPr>
        <w:t xml:space="preserve"> born in the wrong body</w:t>
      </w:r>
      <w:r w:rsidR="005318D9">
        <w:rPr>
          <w:rFonts w:cstheme="minorHAnsi"/>
        </w:rPr>
        <w:t xml:space="preserve"> or who </w:t>
      </w:r>
      <w:r w:rsidR="002425C2">
        <w:rPr>
          <w:rFonts w:cstheme="minorHAnsi"/>
        </w:rPr>
        <w:t xml:space="preserve">for some other reason must be </w:t>
      </w:r>
      <w:r>
        <w:rPr>
          <w:rFonts w:cstheme="minorHAnsi"/>
        </w:rPr>
        <w:t>treated</w:t>
      </w:r>
      <w:r w:rsidR="002425C2">
        <w:rPr>
          <w:rFonts w:cstheme="minorHAnsi"/>
        </w:rPr>
        <w:t xml:space="preserve"> as belonging to the opposite sex. </w:t>
      </w:r>
      <w:r w:rsidR="005E5675">
        <w:rPr>
          <w:rFonts w:cstheme="minorHAnsi"/>
        </w:rPr>
        <w:t xml:space="preserve"> </w:t>
      </w:r>
      <w:r w:rsidR="00916117">
        <w:rPr>
          <w:rFonts w:cstheme="minorHAnsi"/>
        </w:rPr>
        <w:t xml:space="preserve">Some </w:t>
      </w:r>
      <w:r>
        <w:rPr>
          <w:rFonts w:cstheme="minorHAnsi"/>
        </w:rPr>
        <w:t xml:space="preserve">of these social workers </w:t>
      </w:r>
      <w:r w:rsidR="00916117">
        <w:rPr>
          <w:rFonts w:cstheme="minorHAnsi"/>
        </w:rPr>
        <w:t xml:space="preserve">claim to be the parents or </w:t>
      </w:r>
      <w:r w:rsidR="00F13938">
        <w:rPr>
          <w:rFonts w:cstheme="minorHAnsi"/>
        </w:rPr>
        <w:t>foster carers</w:t>
      </w:r>
      <w:r w:rsidR="00B0449D">
        <w:rPr>
          <w:rFonts w:cstheme="minorHAnsi"/>
        </w:rPr>
        <w:t xml:space="preserve"> or adopters </w:t>
      </w:r>
      <w:r w:rsidR="00916117">
        <w:rPr>
          <w:rFonts w:cstheme="minorHAnsi"/>
        </w:rPr>
        <w:t xml:space="preserve">of </w:t>
      </w:r>
      <w:r>
        <w:rPr>
          <w:rFonts w:cstheme="minorHAnsi"/>
        </w:rPr>
        <w:t>“</w:t>
      </w:r>
      <w:r w:rsidR="00916117">
        <w:rPr>
          <w:rFonts w:cstheme="minorHAnsi"/>
        </w:rPr>
        <w:t>trans</w:t>
      </w:r>
      <w:r>
        <w:rPr>
          <w:rFonts w:cstheme="minorHAnsi"/>
        </w:rPr>
        <w:t>”</w:t>
      </w:r>
      <w:r w:rsidR="00916117">
        <w:rPr>
          <w:rFonts w:cstheme="minorHAnsi"/>
        </w:rPr>
        <w:t xml:space="preserve"> children.  </w:t>
      </w:r>
      <w:r w:rsidR="005E5675">
        <w:rPr>
          <w:rFonts w:cstheme="minorHAnsi"/>
        </w:rPr>
        <w:t>These</w:t>
      </w:r>
      <w:r w:rsidR="00916117">
        <w:rPr>
          <w:rFonts w:cstheme="minorHAnsi"/>
        </w:rPr>
        <w:t xml:space="preserve"> </w:t>
      </w:r>
      <w:r w:rsidR="005E5675">
        <w:rPr>
          <w:rFonts w:cstheme="minorHAnsi"/>
        </w:rPr>
        <w:t>social workers use</w:t>
      </w:r>
      <w:r w:rsidR="00DB0AA5">
        <w:rPr>
          <w:rFonts w:cstheme="minorHAnsi"/>
        </w:rPr>
        <w:t xml:space="preserve"> the</w:t>
      </w:r>
      <w:r w:rsidR="00D10D40">
        <w:rPr>
          <w:rFonts w:cstheme="minorHAnsi"/>
        </w:rPr>
        <w:t xml:space="preserve"> </w:t>
      </w:r>
      <w:r w:rsidR="005E5675">
        <w:rPr>
          <w:rFonts w:cstheme="minorHAnsi"/>
        </w:rPr>
        <w:t>terminology</w:t>
      </w:r>
      <w:r w:rsidR="009C5948">
        <w:rPr>
          <w:rFonts w:cstheme="minorHAnsi"/>
        </w:rPr>
        <w:t xml:space="preserve"> </w:t>
      </w:r>
      <w:r w:rsidR="00DB0AA5">
        <w:rPr>
          <w:rFonts w:cstheme="minorHAnsi"/>
        </w:rPr>
        <w:t>of the trans movement u</w:t>
      </w:r>
      <w:r w:rsidR="007B6086">
        <w:rPr>
          <w:rFonts w:cstheme="minorHAnsi"/>
        </w:rPr>
        <w:t>ncritically</w:t>
      </w:r>
      <w:r w:rsidR="00B0449D">
        <w:rPr>
          <w:rFonts w:cstheme="minorHAnsi"/>
        </w:rPr>
        <w:t xml:space="preserve">.  </w:t>
      </w:r>
      <w:r w:rsidR="00D10D40">
        <w:rPr>
          <w:rFonts w:cstheme="minorHAnsi"/>
        </w:rPr>
        <w:t xml:space="preserve">The </w:t>
      </w:r>
      <w:r w:rsidR="007B6086">
        <w:rPr>
          <w:rFonts w:cstheme="minorHAnsi"/>
        </w:rPr>
        <w:t>confident</w:t>
      </w:r>
      <w:r w:rsidR="00DB0AA5">
        <w:rPr>
          <w:rFonts w:cstheme="minorHAnsi"/>
        </w:rPr>
        <w:t>l</w:t>
      </w:r>
      <w:r w:rsidR="007B6086">
        <w:rPr>
          <w:rFonts w:cstheme="minorHAnsi"/>
        </w:rPr>
        <w:t>y</w:t>
      </w:r>
      <w:r w:rsidR="00D10D40">
        <w:rPr>
          <w:rFonts w:cstheme="minorHAnsi"/>
        </w:rPr>
        <w:t xml:space="preserve">  talk of “trans” kids, of a</w:t>
      </w:r>
      <w:r w:rsidR="009C5948">
        <w:rPr>
          <w:rFonts w:cstheme="minorHAnsi"/>
        </w:rPr>
        <w:t xml:space="preserve">ffirmation, </w:t>
      </w:r>
      <w:r w:rsidR="00D10D40">
        <w:rPr>
          <w:rFonts w:cstheme="minorHAnsi"/>
        </w:rPr>
        <w:t>of</w:t>
      </w:r>
      <w:r w:rsidR="009C5948">
        <w:rPr>
          <w:rFonts w:cstheme="minorHAnsi"/>
        </w:rPr>
        <w:t xml:space="preserve"> blockers, packers, chest binders, </w:t>
      </w:r>
      <w:r w:rsidR="00D10D40">
        <w:rPr>
          <w:rFonts w:cstheme="minorHAnsi"/>
        </w:rPr>
        <w:t xml:space="preserve">chest surgery, </w:t>
      </w:r>
      <w:r w:rsidR="00916117">
        <w:rPr>
          <w:rFonts w:cstheme="minorHAnsi"/>
        </w:rPr>
        <w:t xml:space="preserve">of </w:t>
      </w:r>
      <w:r w:rsidR="009C5948">
        <w:rPr>
          <w:rFonts w:cstheme="minorHAnsi"/>
        </w:rPr>
        <w:t>medical pathways</w:t>
      </w:r>
      <w:r w:rsidR="00DB0AA5">
        <w:rPr>
          <w:rFonts w:cstheme="minorHAnsi"/>
        </w:rPr>
        <w:t xml:space="preserve">. They </w:t>
      </w:r>
      <w:r w:rsidR="00B0449D">
        <w:rPr>
          <w:rFonts w:cstheme="minorHAnsi"/>
        </w:rPr>
        <w:t>say</w:t>
      </w:r>
      <w:r w:rsidR="00DB0AA5">
        <w:rPr>
          <w:rFonts w:cstheme="minorHAnsi"/>
        </w:rPr>
        <w:t xml:space="preserve"> “they” instead of </w:t>
      </w:r>
      <w:r w:rsidR="00B0449D">
        <w:rPr>
          <w:rFonts w:cstheme="minorHAnsi"/>
        </w:rPr>
        <w:t>h</w:t>
      </w:r>
      <w:r w:rsidR="00DB0AA5">
        <w:rPr>
          <w:rFonts w:cstheme="minorHAnsi"/>
        </w:rPr>
        <w:t xml:space="preserve">e or </w:t>
      </w:r>
      <w:r w:rsidR="00B0449D">
        <w:rPr>
          <w:rFonts w:cstheme="minorHAnsi"/>
        </w:rPr>
        <w:t>s</w:t>
      </w:r>
      <w:r w:rsidR="00DB0AA5">
        <w:rPr>
          <w:rFonts w:cstheme="minorHAnsi"/>
        </w:rPr>
        <w:t>he. They may even declare that they themselves are “</w:t>
      </w:r>
      <w:r w:rsidR="00E73F4A">
        <w:rPr>
          <w:rFonts w:cstheme="minorHAnsi"/>
        </w:rPr>
        <w:t>nonbinary</w:t>
      </w:r>
      <w:r w:rsidR="00DB0AA5">
        <w:rPr>
          <w:rFonts w:cstheme="minorHAnsi"/>
        </w:rPr>
        <w:t>”.</w:t>
      </w:r>
      <w:r w:rsidR="00916117">
        <w:rPr>
          <w:rFonts w:cstheme="minorHAnsi"/>
        </w:rPr>
        <w:t xml:space="preserve"> The</w:t>
      </w:r>
      <w:r w:rsidR="00DB0AA5">
        <w:rPr>
          <w:rFonts w:cstheme="minorHAnsi"/>
        </w:rPr>
        <w:t>y rest their practice on the claim that</w:t>
      </w:r>
      <w:r w:rsidR="00916117">
        <w:rPr>
          <w:rFonts w:cstheme="minorHAnsi"/>
        </w:rPr>
        <w:t xml:space="preserve"> this is all about children’s rights</w:t>
      </w:r>
      <w:r w:rsidR="00DB0AA5">
        <w:rPr>
          <w:rFonts w:cstheme="minorHAnsi"/>
        </w:rPr>
        <w:t xml:space="preserve"> and children’s safety</w:t>
      </w:r>
      <w:r w:rsidR="00916117">
        <w:rPr>
          <w:rFonts w:cstheme="minorHAnsi"/>
        </w:rPr>
        <w:t xml:space="preserve">. </w:t>
      </w:r>
      <w:r w:rsidR="003A3C74">
        <w:rPr>
          <w:rFonts w:cstheme="minorHAnsi"/>
        </w:rPr>
        <w:t xml:space="preserve"> </w:t>
      </w:r>
      <w:r w:rsidR="00F65380">
        <w:rPr>
          <w:rFonts w:cstheme="minorHAnsi"/>
        </w:rPr>
        <w:t>But to me no matter how sincere their belief</w:t>
      </w:r>
      <w:r w:rsidR="00DB0AA5">
        <w:rPr>
          <w:rFonts w:cstheme="minorHAnsi"/>
        </w:rPr>
        <w:t>s</w:t>
      </w:r>
      <w:r w:rsidR="00B0449D">
        <w:rPr>
          <w:rFonts w:cstheme="minorHAnsi"/>
        </w:rPr>
        <w:t xml:space="preserve">, </w:t>
      </w:r>
      <w:r w:rsidR="00DB0AA5">
        <w:rPr>
          <w:rFonts w:cstheme="minorHAnsi"/>
        </w:rPr>
        <w:t xml:space="preserve"> </w:t>
      </w:r>
      <w:r w:rsidR="00934F30">
        <w:rPr>
          <w:rFonts w:cstheme="minorHAnsi"/>
        </w:rPr>
        <w:t xml:space="preserve"> </w:t>
      </w:r>
      <w:r w:rsidR="002E333C">
        <w:rPr>
          <w:rFonts w:cstheme="minorHAnsi"/>
        </w:rPr>
        <w:t xml:space="preserve">it is the consequences for their  practice that are important.  Do they in practice </w:t>
      </w:r>
      <w:r w:rsidR="00934F30">
        <w:rPr>
          <w:rFonts w:cstheme="minorHAnsi"/>
        </w:rPr>
        <w:t xml:space="preserve"> denial of </w:t>
      </w:r>
      <w:r w:rsidR="009C5948">
        <w:rPr>
          <w:rFonts w:cstheme="minorHAnsi"/>
        </w:rPr>
        <w:t>the reality of</w:t>
      </w:r>
      <w:r w:rsidR="00934F30">
        <w:rPr>
          <w:rFonts w:cstheme="minorHAnsi"/>
        </w:rPr>
        <w:t xml:space="preserve"> children’s</w:t>
      </w:r>
      <w:r w:rsidR="009C5948">
        <w:rPr>
          <w:rFonts w:cstheme="minorHAnsi"/>
        </w:rPr>
        <w:t xml:space="preserve"> actual sex</w:t>
      </w:r>
      <w:r w:rsidR="00DB0AA5">
        <w:rPr>
          <w:rFonts w:cstheme="minorHAnsi"/>
        </w:rPr>
        <w:t>ed</w:t>
      </w:r>
      <w:r w:rsidR="009C5948">
        <w:rPr>
          <w:rFonts w:cstheme="minorHAnsi"/>
        </w:rPr>
        <w:t xml:space="preserve"> bodies</w:t>
      </w:r>
      <w:r w:rsidR="002E333C">
        <w:rPr>
          <w:rFonts w:cstheme="minorHAnsi"/>
        </w:rPr>
        <w:t xml:space="preserve">? Do they expect children and other adults to agree with them? or do they accept that, like religion, there are other beliefs and that they have no right to impose their beliefs on others, including children? </w:t>
      </w:r>
      <w:r w:rsidR="009C5948">
        <w:rPr>
          <w:rFonts w:cstheme="minorHAnsi"/>
        </w:rPr>
        <w:t xml:space="preserve"> </w:t>
      </w:r>
      <w:r w:rsidR="002E333C">
        <w:rPr>
          <w:rFonts w:cstheme="minorHAnsi"/>
        </w:rPr>
        <w:t xml:space="preserve">I believe that believers should expect to answer to </w:t>
      </w:r>
      <w:r w:rsidR="00DB0AA5">
        <w:rPr>
          <w:rFonts w:cstheme="minorHAnsi"/>
        </w:rPr>
        <w:t xml:space="preserve">respectful but </w:t>
      </w:r>
      <w:r w:rsidR="00DB0AA5">
        <w:rPr>
          <w:rFonts w:cstheme="minorHAnsi"/>
        </w:rPr>
        <w:lastRenderedPageBreak/>
        <w:t>demanding challenge for the evidence</w:t>
      </w:r>
      <w:r w:rsidR="002E333C">
        <w:rPr>
          <w:rFonts w:cstheme="minorHAnsi"/>
        </w:rPr>
        <w:t xml:space="preserve"> for their practice</w:t>
      </w:r>
      <w:r w:rsidR="00DB0AA5">
        <w:rPr>
          <w:rFonts w:cstheme="minorHAnsi"/>
        </w:rPr>
        <w:t xml:space="preserve"> </w:t>
      </w:r>
      <w:r w:rsidR="002E333C">
        <w:rPr>
          <w:rFonts w:cstheme="minorHAnsi"/>
        </w:rPr>
        <w:t xml:space="preserve">of affirmation of </w:t>
      </w:r>
      <w:r w:rsidR="000B26EA">
        <w:rPr>
          <w:rFonts w:cstheme="minorHAnsi"/>
        </w:rPr>
        <w:t xml:space="preserve">children’s supposed or claimed gender identity. That </w:t>
      </w:r>
      <w:r w:rsidR="002E333C">
        <w:rPr>
          <w:rFonts w:cstheme="minorHAnsi"/>
        </w:rPr>
        <w:t>is going to be di</w:t>
      </w:r>
      <w:r w:rsidR="000B26EA">
        <w:rPr>
          <w:rFonts w:cstheme="minorHAnsi"/>
        </w:rPr>
        <w:t xml:space="preserve">fficult for them given that </w:t>
      </w:r>
      <w:r w:rsidR="00DB0AA5">
        <w:rPr>
          <w:rFonts w:cstheme="minorHAnsi"/>
        </w:rPr>
        <w:t xml:space="preserve">the Cass review has just reported </w:t>
      </w:r>
      <w:r w:rsidR="000B26EA">
        <w:rPr>
          <w:rFonts w:cstheme="minorHAnsi"/>
        </w:rPr>
        <w:t xml:space="preserve">the evidence </w:t>
      </w:r>
      <w:r w:rsidR="00DB0AA5">
        <w:rPr>
          <w:rFonts w:cstheme="minorHAnsi"/>
        </w:rPr>
        <w:t xml:space="preserve">does not exist. </w:t>
      </w:r>
      <w:r w:rsidR="00916117">
        <w:rPr>
          <w:rFonts w:cstheme="minorHAnsi"/>
        </w:rPr>
        <w:t xml:space="preserve"> </w:t>
      </w:r>
      <w:r w:rsidR="00355336">
        <w:rPr>
          <w:rFonts w:cstheme="minorHAnsi"/>
        </w:rPr>
        <w:t xml:space="preserve"> </w:t>
      </w:r>
    </w:p>
    <w:p w14:paraId="31B04271" w14:textId="77777777" w:rsidR="00125B2C" w:rsidRPr="00CE2D2C" w:rsidRDefault="00125B2C" w:rsidP="00125B2C">
      <w:pPr>
        <w:pStyle w:val="ListParagraph"/>
        <w:spacing w:line="360" w:lineRule="auto"/>
        <w:ind w:left="928"/>
        <w:rPr>
          <w:rFonts w:cstheme="minorHAnsi"/>
        </w:rPr>
      </w:pPr>
    </w:p>
    <w:p w14:paraId="4444B006" w14:textId="24A46795" w:rsidR="00D52A5A" w:rsidRDefault="00ED5B78" w:rsidP="009F7F45">
      <w:pPr>
        <w:pStyle w:val="ListParagraph"/>
        <w:numPr>
          <w:ilvl w:val="0"/>
          <w:numId w:val="4"/>
        </w:numPr>
        <w:spacing w:line="360" w:lineRule="auto"/>
        <w:rPr>
          <w:rFonts w:cstheme="minorHAnsi"/>
        </w:rPr>
      </w:pPr>
      <w:r w:rsidRPr="00C732C9">
        <w:rPr>
          <w:rFonts w:cstheme="minorHAnsi"/>
        </w:rPr>
        <w:t xml:space="preserve">But </w:t>
      </w:r>
      <w:r w:rsidR="00E73F4A">
        <w:rPr>
          <w:rFonts w:cstheme="minorHAnsi"/>
        </w:rPr>
        <w:t>additionally,</w:t>
      </w:r>
      <w:r w:rsidR="00DB0AA5">
        <w:rPr>
          <w:rFonts w:cstheme="minorHAnsi"/>
        </w:rPr>
        <w:t xml:space="preserve"> to these genuine believers</w:t>
      </w:r>
      <w:r w:rsidR="000B26EA">
        <w:rPr>
          <w:rFonts w:cstheme="minorHAnsi"/>
        </w:rPr>
        <w:t xml:space="preserve"> who are in themselves of concern</w:t>
      </w:r>
      <w:r w:rsidR="00DB0AA5">
        <w:rPr>
          <w:rFonts w:cstheme="minorHAnsi"/>
        </w:rPr>
        <w:t>,  t</w:t>
      </w:r>
      <w:r w:rsidRPr="00C732C9">
        <w:rPr>
          <w:rFonts w:cstheme="minorHAnsi"/>
        </w:rPr>
        <w:t xml:space="preserve">here are also bad actors in social work </w:t>
      </w:r>
      <w:r>
        <w:rPr>
          <w:rFonts w:cstheme="minorHAnsi"/>
        </w:rPr>
        <w:t xml:space="preserve">and </w:t>
      </w:r>
      <w:r w:rsidR="00470A1F">
        <w:rPr>
          <w:rFonts w:cstheme="minorHAnsi"/>
        </w:rPr>
        <w:t>childcare</w:t>
      </w:r>
      <w:r>
        <w:rPr>
          <w:rFonts w:cstheme="minorHAnsi"/>
        </w:rPr>
        <w:t xml:space="preserve"> </w:t>
      </w:r>
      <w:r w:rsidRPr="00C732C9">
        <w:rPr>
          <w:rFonts w:cstheme="minorHAnsi"/>
        </w:rPr>
        <w:t>as in any other profession</w:t>
      </w:r>
      <w:r>
        <w:rPr>
          <w:rFonts w:cstheme="minorHAnsi"/>
        </w:rPr>
        <w:t xml:space="preserve"> </w:t>
      </w:r>
      <w:r w:rsidR="00D52A5A">
        <w:rPr>
          <w:rFonts w:cstheme="minorHAnsi"/>
        </w:rPr>
        <w:t xml:space="preserve">- </w:t>
      </w:r>
      <w:r>
        <w:rPr>
          <w:rFonts w:cstheme="minorHAnsi"/>
        </w:rPr>
        <w:t xml:space="preserve">and possibly more so as fewer occupations give such open access to </w:t>
      </w:r>
      <w:r w:rsidR="000B26EA">
        <w:rPr>
          <w:rFonts w:cstheme="minorHAnsi"/>
        </w:rPr>
        <w:t xml:space="preserve">very </w:t>
      </w:r>
      <w:r>
        <w:rPr>
          <w:rFonts w:cstheme="minorHAnsi"/>
        </w:rPr>
        <w:t>vul</w:t>
      </w:r>
      <w:r w:rsidR="002678DD">
        <w:rPr>
          <w:rFonts w:cstheme="minorHAnsi"/>
        </w:rPr>
        <w:t>n</w:t>
      </w:r>
      <w:r>
        <w:rPr>
          <w:rFonts w:cstheme="minorHAnsi"/>
        </w:rPr>
        <w:t>erable children</w:t>
      </w:r>
      <w:r w:rsidR="000B26EA">
        <w:rPr>
          <w:rFonts w:cstheme="minorHAnsi"/>
        </w:rPr>
        <w:t xml:space="preserve"> separated and even estranged from their families</w:t>
      </w:r>
      <w:r w:rsidRPr="00C732C9">
        <w:rPr>
          <w:rFonts w:cstheme="minorHAnsi"/>
        </w:rPr>
        <w:t xml:space="preserve">. </w:t>
      </w:r>
      <w:r w:rsidR="00D52A5A">
        <w:rPr>
          <w:rFonts w:cstheme="minorHAnsi"/>
        </w:rPr>
        <w:t xml:space="preserve">We know – although Shona Robinson </w:t>
      </w:r>
      <w:r w:rsidR="00DB0AA5">
        <w:rPr>
          <w:rFonts w:cstheme="minorHAnsi"/>
        </w:rPr>
        <w:t xml:space="preserve">denies it </w:t>
      </w:r>
      <w:r w:rsidR="00D52A5A">
        <w:rPr>
          <w:rFonts w:cstheme="minorHAnsi"/>
        </w:rPr>
        <w:t xml:space="preserve">– that there are always those </w:t>
      </w:r>
      <w:r w:rsidRPr="00C732C9">
        <w:rPr>
          <w:rFonts w:cstheme="minorHAnsi"/>
        </w:rPr>
        <w:t xml:space="preserve"> who will seek </w:t>
      </w:r>
      <w:r w:rsidR="00D52A5A">
        <w:rPr>
          <w:rFonts w:cstheme="minorHAnsi"/>
        </w:rPr>
        <w:t xml:space="preserve">access to vulnerable adults and to children </w:t>
      </w:r>
      <w:r w:rsidRPr="00C732C9">
        <w:rPr>
          <w:rFonts w:cstheme="minorHAnsi"/>
        </w:rPr>
        <w:t xml:space="preserve">for all the wrong reasons. </w:t>
      </w:r>
    </w:p>
    <w:p w14:paraId="1A219FB0" w14:textId="77777777" w:rsidR="00D52A5A" w:rsidRPr="00D52A5A" w:rsidRDefault="00D52A5A" w:rsidP="00D52A5A">
      <w:pPr>
        <w:pStyle w:val="ListParagraph"/>
        <w:rPr>
          <w:rFonts w:cstheme="minorHAnsi"/>
        </w:rPr>
      </w:pPr>
    </w:p>
    <w:p w14:paraId="35AF49F6" w14:textId="2E1B42E7" w:rsidR="00ED5B78" w:rsidRDefault="00ED5B78" w:rsidP="009F7F45">
      <w:pPr>
        <w:pStyle w:val="ListParagraph"/>
        <w:numPr>
          <w:ilvl w:val="0"/>
          <w:numId w:val="4"/>
        </w:numPr>
        <w:spacing w:line="360" w:lineRule="auto"/>
        <w:rPr>
          <w:rFonts w:cstheme="minorHAnsi"/>
        </w:rPr>
      </w:pPr>
      <w:r>
        <w:rPr>
          <w:rFonts w:cstheme="minorHAnsi"/>
        </w:rPr>
        <w:t xml:space="preserve">There are too many red flags in the tactics </w:t>
      </w:r>
      <w:r w:rsidR="00DE7C28">
        <w:rPr>
          <w:rFonts w:cstheme="minorHAnsi"/>
        </w:rPr>
        <w:t xml:space="preserve"> </w:t>
      </w:r>
      <w:r w:rsidR="004B4149">
        <w:rPr>
          <w:rFonts w:cstheme="minorHAnsi"/>
        </w:rPr>
        <w:t xml:space="preserve">used </w:t>
      </w:r>
      <w:r w:rsidR="007D4FFE">
        <w:rPr>
          <w:rFonts w:cstheme="minorHAnsi"/>
        </w:rPr>
        <w:t xml:space="preserve">to capture social work and education to not </w:t>
      </w:r>
      <w:r>
        <w:rPr>
          <w:rFonts w:cstheme="minorHAnsi"/>
        </w:rPr>
        <w:t>suspect that there are some bad actors involved</w:t>
      </w:r>
      <w:r w:rsidR="00DE7C28">
        <w:rPr>
          <w:rFonts w:cstheme="minorHAnsi"/>
        </w:rPr>
        <w:t xml:space="preserve">.  </w:t>
      </w:r>
      <w:r w:rsidR="007D4FFE">
        <w:rPr>
          <w:rFonts w:cstheme="minorHAnsi"/>
        </w:rPr>
        <w:t xml:space="preserve"> </w:t>
      </w:r>
      <w:r w:rsidR="00D52A5A">
        <w:rPr>
          <w:rFonts w:cstheme="minorHAnsi"/>
        </w:rPr>
        <w:t>It is not just th</w:t>
      </w:r>
      <w:r w:rsidR="00DE7C28">
        <w:rPr>
          <w:rFonts w:cstheme="minorHAnsi"/>
        </w:rPr>
        <w:t xml:space="preserve">e </w:t>
      </w:r>
      <w:r w:rsidR="00D52A5A">
        <w:rPr>
          <w:rFonts w:cstheme="minorHAnsi"/>
        </w:rPr>
        <w:t xml:space="preserve"> belief</w:t>
      </w:r>
      <w:r w:rsidR="00DE7C28">
        <w:rPr>
          <w:rFonts w:cstheme="minorHAnsi"/>
        </w:rPr>
        <w:t xml:space="preserve"> in self id of gender</w:t>
      </w:r>
      <w:r w:rsidR="00D52A5A">
        <w:rPr>
          <w:rFonts w:cstheme="minorHAnsi"/>
        </w:rPr>
        <w:t>, but the unquestioning assumption that men who claim to be women are somehow above all suspicion</w:t>
      </w:r>
      <w:r w:rsidR="00DE7C28">
        <w:rPr>
          <w:rFonts w:cstheme="minorHAnsi"/>
        </w:rPr>
        <w:t xml:space="preserve">.  </w:t>
      </w:r>
      <w:r w:rsidR="00D52A5A">
        <w:rPr>
          <w:rFonts w:cstheme="minorHAnsi"/>
        </w:rPr>
        <w:t>Like a</w:t>
      </w:r>
      <w:r w:rsidR="00DE7C28">
        <w:rPr>
          <w:rFonts w:cstheme="minorHAnsi"/>
        </w:rPr>
        <w:t xml:space="preserve"> miraculous</w:t>
      </w:r>
      <w:r w:rsidR="00D52A5A">
        <w:rPr>
          <w:rFonts w:cstheme="minorHAnsi"/>
        </w:rPr>
        <w:t xml:space="preserve"> act of transubstantiation,</w:t>
      </w:r>
      <w:r w:rsidR="00A211AE">
        <w:rPr>
          <w:rFonts w:cstheme="minorHAnsi"/>
        </w:rPr>
        <w:t xml:space="preserve"> all that was male floats into air and what is left is a</w:t>
      </w:r>
      <w:r w:rsidR="00B562B2">
        <w:rPr>
          <w:rFonts w:cstheme="minorHAnsi"/>
        </w:rPr>
        <w:t>ll innocent and</w:t>
      </w:r>
      <w:r w:rsidR="00DD5F21">
        <w:rPr>
          <w:rFonts w:cstheme="minorHAnsi"/>
        </w:rPr>
        <w:t xml:space="preserve"> safe </w:t>
      </w:r>
      <w:r w:rsidR="00F13938">
        <w:rPr>
          <w:rFonts w:cstheme="minorHAnsi"/>
        </w:rPr>
        <w:t>womanhood. Even</w:t>
      </w:r>
      <w:r w:rsidR="00DE7C28">
        <w:rPr>
          <w:rFonts w:cstheme="minorHAnsi"/>
        </w:rPr>
        <w:t xml:space="preserve"> applies to men who have committed rape and murder. The SPS gives them make up and tells women to call them “she” and “her”. </w:t>
      </w:r>
    </w:p>
    <w:p w14:paraId="249AAA21" w14:textId="77777777" w:rsidR="00DE7C28" w:rsidRPr="00ED5B78" w:rsidRDefault="00DE7C28" w:rsidP="00DE7C28">
      <w:pPr>
        <w:pStyle w:val="ListParagraph"/>
        <w:spacing w:line="360" w:lineRule="auto"/>
        <w:ind w:left="644"/>
        <w:rPr>
          <w:rFonts w:cstheme="minorHAnsi"/>
        </w:rPr>
      </w:pPr>
    </w:p>
    <w:p w14:paraId="70B6E2AB" w14:textId="5100A4D9" w:rsidR="00C732C9" w:rsidRDefault="00DE7C28" w:rsidP="009F7F45">
      <w:pPr>
        <w:pStyle w:val="ListParagraph"/>
        <w:numPr>
          <w:ilvl w:val="0"/>
          <w:numId w:val="4"/>
        </w:numPr>
        <w:spacing w:line="360" w:lineRule="auto"/>
        <w:rPr>
          <w:rFonts w:cstheme="minorHAnsi"/>
        </w:rPr>
      </w:pPr>
      <w:r>
        <w:rPr>
          <w:rFonts w:cstheme="minorHAnsi"/>
        </w:rPr>
        <w:t xml:space="preserve">Even the dogs in the street </w:t>
      </w:r>
      <w:r w:rsidR="00C732C9" w:rsidRPr="00C732C9">
        <w:rPr>
          <w:rFonts w:cstheme="minorHAnsi"/>
        </w:rPr>
        <w:t xml:space="preserve"> know</w:t>
      </w:r>
      <w:r w:rsidR="00DD5F21">
        <w:rPr>
          <w:rFonts w:cstheme="minorHAnsi"/>
        </w:rPr>
        <w:t xml:space="preserve">, apart from Shona Robinson, </w:t>
      </w:r>
      <w:r w:rsidR="00C732C9" w:rsidRPr="00C732C9">
        <w:rPr>
          <w:rFonts w:cstheme="minorHAnsi"/>
        </w:rPr>
        <w:t xml:space="preserve"> that those intent on abusing children </w:t>
      </w:r>
      <w:r>
        <w:rPr>
          <w:rFonts w:cstheme="minorHAnsi"/>
        </w:rPr>
        <w:t xml:space="preserve">do </w:t>
      </w:r>
      <w:r w:rsidR="00DD5F21">
        <w:rPr>
          <w:rFonts w:cstheme="minorHAnsi"/>
        </w:rPr>
        <w:t xml:space="preserve">disguise their true natures and proclivities, and work hard to find </w:t>
      </w:r>
      <w:r w:rsidR="00C732C9" w:rsidRPr="00C732C9">
        <w:rPr>
          <w:rFonts w:cstheme="minorHAnsi"/>
        </w:rPr>
        <w:t>their way to positions that allow them</w:t>
      </w:r>
      <w:r w:rsidR="00DD5F21">
        <w:rPr>
          <w:rFonts w:cstheme="minorHAnsi"/>
        </w:rPr>
        <w:t xml:space="preserve"> access to children and </w:t>
      </w:r>
      <w:r w:rsidR="00314764">
        <w:rPr>
          <w:rFonts w:cstheme="minorHAnsi"/>
        </w:rPr>
        <w:t xml:space="preserve">relative </w:t>
      </w:r>
      <w:r w:rsidR="00DD5F21">
        <w:rPr>
          <w:rFonts w:cstheme="minorHAnsi"/>
        </w:rPr>
        <w:t xml:space="preserve">safety from </w:t>
      </w:r>
      <w:r w:rsidR="00314764">
        <w:rPr>
          <w:rFonts w:cstheme="minorHAnsi"/>
        </w:rPr>
        <w:t>discovery</w:t>
      </w:r>
      <w:r w:rsidR="00C732C9" w:rsidRPr="00C732C9">
        <w:rPr>
          <w:rFonts w:cstheme="minorHAnsi"/>
        </w:rPr>
        <w:t>. We also know that we</w:t>
      </w:r>
      <w:r w:rsidR="00DD5F21">
        <w:rPr>
          <w:rFonts w:cstheme="minorHAnsi"/>
        </w:rPr>
        <w:t xml:space="preserve">, </w:t>
      </w:r>
      <w:r w:rsidR="00C732C9" w:rsidRPr="00C732C9">
        <w:rPr>
          <w:rFonts w:cstheme="minorHAnsi"/>
        </w:rPr>
        <w:t>their colleagues</w:t>
      </w:r>
      <w:r w:rsidR="00DD5F21">
        <w:rPr>
          <w:rFonts w:cstheme="minorHAnsi"/>
        </w:rPr>
        <w:t xml:space="preserve">, </w:t>
      </w:r>
      <w:r w:rsidR="00C732C9" w:rsidRPr="00C732C9">
        <w:rPr>
          <w:rFonts w:cstheme="minorHAnsi"/>
        </w:rPr>
        <w:t xml:space="preserve"> </w:t>
      </w:r>
      <w:r w:rsidR="00314764">
        <w:rPr>
          <w:rFonts w:cstheme="minorHAnsi"/>
        </w:rPr>
        <w:t>can</w:t>
      </w:r>
      <w:r w:rsidR="00C732C9" w:rsidRPr="00C732C9">
        <w:rPr>
          <w:rFonts w:cstheme="minorHAnsi"/>
        </w:rPr>
        <w:t xml:space="preserve"> unwittingly facilitate their abuse– by accepting their claims about themselves, their devotion to children, their superior knowledge, their </w:t>
      </w:r>
      <w:r>
        <w:rPr>
          <w:rFonts w:cstheme="minorHAnsi"/>
        </w:rPr>
        <w:t xml:space="preserve">apparent </w:t>
      </w:r>
      <w:r w:rsidR="00C732C9" w:rsidRPr="00C732C9">
        <w:rPr>
          <w:rFonts w:cstheme="minorHAnsi"/>
        </w:rPr>
        <w:t xml:space="preserve">ability to get children to </w:t>
      </w:r>
      <w:r>
        <w:rPr>
          <w:rFonts w:cstheme="minorHAnsi"/>
        </w:rPr>
        <w:t>adulate</w:t>
      </w:r>
      <w:r w:rsidR="00C732C9" w:rsidRPr="00C732C9">
        <w:rPr>
          <w:rFonts w:cstheme="minorHAnsi"/>
        </w:rPr>
        <w:t xml:space="preserve"> them, despite </w:t>
      </w:r>
      <w:r>
        <w:rPr>
          <w:rFonts w:cstheme="minorHAnsi"/>
        </w:rPr>
        <w:t xml:space="preserve">all the </w:t>
      </w:r>
      <w:r w:rsidR="00C732C9" w:rsidRPr="00C732C9">
        <w:rPr>
          <w:rFonts w:cstheme="minorHAnsi"/>
        </w:rPr>
        <w:t>little warning signs.</w:t>
      </w:r>
      <w:r w:rsidR="002D51C9">
        <w:rPr>
          <w:rFonts w:cstheme="minorHAnsi"/>
        </w:rPr>
        <w:t xml:space="preserve"> Those who like me have been duped by </w:t>
      </w:r>
      <w:r w:rsidR="00314764">
        <w:rPr>
          <w:rFonts w:cstheme="minorHAnsi"/>
        </w:rPr>
        <w:t xml:space="preserve">such </w:t>
      </w:r>
      <w:r w:rsidR="002D51C9">
        <w:rPr>
          <w:rFonts w:cstheme="minorHAnsi"/>
        </w:rPr>
        <w:t xml:space="preserve">predatory men </w:t>
      </w:r>
      <w:r w:rsidR="00314764">
        <w:rPr>
          <w:rFonts w:cstheme="minorHAnsi"/>
        </w:rPr>
        <w:t xml:space="preserve">in social work </w:t>
      </w:r>
      <w:r w:rsidR="002D51C9">
        <w:rPr>
          <w:rFonts w:cstheme="minorHAnsi"/>
        </w:rPr>
        <w:t xml:space="preserve">beat </w:t>
      </w:r>
      <w:r w:rsidR="00314764">
        <w:rPr>
          <w:rFonts w:cstheme="minorHAnsi"/>
        </w:rPr>
        <w:t xml:space="preserve">ourselves </w:t>
      </w:r>
      <w:r w:rsidR="002D51C9">
        <w:rPr>
          <w:rFonts w:cstheme="minorHAnsi"/>
        </w:rPr>
        <w:t xml:space="preserve">up for ignoring those </w:t>
      </w:r>
      <w:r w:rsidR="00C732C9" w:rsidRPr="00C732C9">
        <w:rPr>
          <w:rFonts w:cstheme="minorHAnsi"/>
        </w:rPr>
        <w:t>little warning signs</w:t>
      </w:r>
      <w:r w:rsidR="00ED5B78">
        <w:rPr>
          <w:rFonts w:cstheme="minorHAnsi"/>
        </w:rPr>
        <w:t xml:space="preserve"> </w:t>
      </w:r>
      <w:r w:rsidR="00314764">
        <w:rPr>
          <w:rFonts w:cstheme="minorHAnsi"/>
        </w:rPr>
        <w:t xml:space="preserve">which are </w:t>
      </w:r>
      <w:r w:rsidR="002D51C9">
        <w:rPr>
          <w:rFonts w:cstheme="minorHAnsi"/>
        </w:rPr>
        <w:t xml:space="preserve">in </w:t>
      </w:r>
      <w:r w:rsidR="00314764">
        <w:rPr>
          <w:rFonts w:cstheme="minorHAnsi"/>
        </w:rPr>
        <w:t xml:space="preserve">hindsight </w:t>
      </w:r>
      <w:r w:rsidR="002D51C9">
        <w:rPr>
          <w:rFonts w:cstheme="minorHAnsi"/>
        </w:rPr>
        <w:t xml:space="preserve">enormous flashing red lights. </w:t>
      </w:r>
      <w:r w:rsidR="009D479D">
        <w:rPr>
          <w:rFonts w:cstheme="minorHAnsi"/>
        </w:rPr>
        <w:t xml:space="preserve"> I am left astonished at</w:t>
      </w:r>
      <w:r w:rsidR="002D51C9">
        <w:rPr>
          <w:rFonts w:cstheme="minorHAnsi"/>
        </w:rPr>
        <w:t xml:space="preserve"> how the </w:t>
      </w:r>
      <w:r w:rsidR="007B6086">
        <w:rPr>
          <w:rFonts w:cstheme="minorHAnsi"/>
        </w:rPr>
        <w:t>enormous</w:t>
      </w:r>
      <w:r w:rsidR="002D51C9">
        <w:rPr>
          <w:rFonts w:cstheme="minorHAnsi"/>
        </w:rPr>
        <w:t xml:space="preserve"> trojan horse of self ID has been ridden into town</w:t>
      </w:r>
      <w:r w:rsidR="009D479D">
        <w:rPr>
          <w:rFonts w:cstheme="minorHAnsi"/>
        </w:rPr>
        <w:t xml:space="preserve"> </w:t>
      </w:r>
      <w:r w:rsidR="001F4D5E">
        <w:rPr>
          <w:rFonts w:cstheme="minorHAnsi"/>
        </w:rPr>
        <w:t xml:space="preserve">- </w:t>
      </w:r>
      <w:r w:rsidR="009D479D">
        <w:rPr>
          <w:rFonts w:cstheme="minorHAnsi"/>
        </w:rPr>
        <w:t>with a</w:t>
      </w:r>
      <w:r w:rsidR="001E11DE">
        <w:rPr>
          <w:rFonts w:cstheme="minorHAnsi"/>
        </w:rPr>
        <w:t xml:space="preserve">n escort of </w:t>
      </w:r>
      <w:r w:rsidR="006C65FD">
        <w:rPr>
          <w:rFonts w:cstheme="minorHAnsi"/>
        </w:rPr>
        <w:t>police cars covered in rainbo</w:t>
      </w:r>
      <w:r w:rsidR="001F4D5E">
        <w:rPr>
          <w:rFonts w:cstheme="minorHAnsi"/>
        </w:rPr>
        <w:t xml:space="preserve">w </w:t>
      </w:r>
      <w:r w:rsidR="006C65FD">
        <w:rPr>
          <w:rFonts w:cstheme="minorHAnsi"/>
        </w:rPr>
        <w:t>stickers</w:t>
      </w:r>
      <w:r w:rsidR="001F4D5E">
        <w:rPr>
          <w:rFonts w:cstheme="minorHAnsi"/>
        </w:rPr>
        <w:t xml:space="preserve"> warning the citizens they will get arrested if the </w:t>
      </w:r>
      <w:r w:rsidR="00763EE4">
        <w:rPr>
          <w:rFonts w:cstheme="minorHAnsi"/>
        </w:rPr>
        <w:t>say anything hurtful about big wooden horses</w:t>
      </w:r>
      <w:r w:rsidR="006C65FD">
        <w:rPr>
          <w:rFonts w:cstheme="minorHAnsi"/>
        </w:rPr>
        <w:t xml:space="preserve">. </w:t>
      </w:r>
      <w:r w:rsidR="002D51C9">
        <w:rPr>
          <w:rFonts w:cstheme="minorHAnsi"/>
        </w:rPr>
        <w:t xml:space="preserve">  </w:t>
      </w:r>
    </w:p>
    <w:p w14:paraId="45A0560B" w14:textId="77777777" w:rsidR="00C732C9" w:rsidRPr="00C732C9" w:rsidRDefault="00C732C9" w:rsidP="00C732C9">
      <w:pPr>
        <w:pStyle w:val="ListParagraph"/>
        <w:spacing w:line="360" w:lineRule="auto"/>
        <w:ind w:left="786"/>
        <w:rPr>
          <w:rFonts w:cstheme="minorHAnsi"/>
        </w:rPr>
      </w:pPr>
    </w:p>
    <w:p w14:paraId="744D6266" w14:textId="4E1DFFFC" w:rsidR="008E185B" w:rsidRDefault="003E7D7E" w:rsidP="009F7F45">
      <w:pPr>
        <w:pStyle w:val="ListParagraph"/>
        <w:numPr>
          <w:ilvl w:val="0"/>
          <w:numId w:val="4"/>
        </w:numPr>
        <w:spacing w:line="360" w:lineRule="auto"/>
        <w:rPr>
          <w:rFonts w:cstheme="minorHAnsi"/>
        </w:rPr>
      </w:pPr>
      <w:r w:rsidRPr="00FC1094">
        <w:rPr>
          <w:rFonts w:cstheme="minorHAnsi"/>
        </w:rPr>
        <w:lastRenderedPageBreak/>
        <w:t>So,</w:t>
      </w:r>
      <w:r w:rsidR="00C732C9" w:rsidRPr="00FC1094">
        <w:rPr>
          <w:rFonts w:cstheme="minorHAnsi"/>
        </w:rPr>
        <w:t xml:space="preserve"> what </w:t>
      </w:r>
      <w:r w:rsidR="009E4C9D">
        <w:rPr>
          <w:rFonts w:cstheme="minorHAnsi"/>
        </w:rPr>
        <w:t>happens</w:t>
      </w:r>
      <w:r w:rsidR="00C732C9" w:rsidRPr="00FC1094">
        <w:rPr>
          <w:rFonts w:cstheme="minorHAnsi"/>
        </w:rPr>
        <w:t xml:space="preserve"> </w:t>
      </w:r>
      <w:r w:rsidR="00161941">
        <w:rPr>
          <w:rFonts w:cstheme="minorHAnsi"/>
        </w:rPr>
        <w:t xml:space="preserve">when </w:t>
      </w:r>
      <w:r w:rsidR="00C732C9" w:rsidRPr="00FC1094">
        <w:rPr>
          <w:rFonts w:cstheme="minorHAnsi"/>
        </w:rPr>
        <w:t xml:space="preserve">gender identity </w:t>
      </w:r>
      <w:r w:rsidR="00ED5B78" w:rsidRPr="00FC1094">
        <w:rPr>
          <w:rFonts w:cstheme="minorHAnsi"/>
        </w:rPr>
        <w:t xml:space="preserve">ideology </w:t>
      </w:r>
      <w:r w:rsidR="00C732C9" w:rsidRPr="00FC1094">
        <w:rPr>
          <w:rFonts w:cstheme="minorHAnsi"/>
        </w:rPr>
        <w:t>capture</w:t>
      </w:r>
      <w:r w:rsidR="00161941">
        <w:rPr>
          <w:rFonts w:cstheme="minorHAnsi"/>
        </w:rPr>
        <w:t xml:space="preserve">s </w:t>
      </w:r>
      <w:r w:rsidR="00C732C9" w:rsidRPr="00FC1094">
        <w:rPr>
          <w:rFonts w:cstheme="minorHAnsi"/>
        </w:rPr>
        <w:t xml:space="preserve">care services? </w:t>
      </w:r>
      <w:r w:rsidR="0048534E">
        <w:rPr>
          <w:rFonts w:cstheme="minorHAnsi"/>
        </w:rPr>
        <w:t xml:space="preserve">In England the regulator only wants to know the gender identity of a registrant.  In Scotland, the SSSC </w:t>
      </w:r>
      <w:r w:rsidR="00020CF8">
        <w:rPr>
          <w:rFonts w:cstheme="minorHAnsi"/>
        </w:rPr>
        <w:t xml:space="preserve">registers </w:t>
      </w:r>
      <w:r w:rsidR="00400437">
        <w:rPr>
          <w:rFonts w:cstheme="minorHAnsi"/>
        </w:rPr>
        <w:t xml:space="preserve">care workers and foster carers </w:t>
      </w:r>
      <w:r w:rsidR="00106E74">
        <w:rPr>
          <w:rFonts w:cstheme="minorHAnsi"/>
        </w:rPr>
        <w:t>as well as social workers</w:t>
      </w:r>
      <w:r w:rsidR="00001F8E">
        <w:rPr>
          <w:rFonts w:cstheme="minorHAnsi"/>
        </w:rPr>
        <w:t xml:space="preserve">. Here </w:t>
      </w:r>
      <w:r w:rsidR="00106E74">
        <w:rPr>
          <w:rFonts w:cstheme="minorHAnsi"/>
        </w:rPr>
        <w:t xml:space="preserve"> the position is less clear. The</w:t>
      </w:r>
      <w:r w:rsidR="00001F8E">
        <w:rPr>
          <w:rFonts w:cstheme="minorHAnsi"/>
        </w:rPr>
        <w:t xml:space="preserve"> SSSC </w:t>
      </w:r>
      <w:r w:rsidR="00106E74">
        <w:rPr>
          <w:rFonts w:cstheme="minorHAnsi"/>
        </w:rPr>
        <w:t>equalities monito</w:t>
      </w:r>
      <w:r w:rsidR="008E185B">
        <w:rPr>
          <w:rFonts w:cstheme="minorHAnsi"/>
        </w:rPr>
        <w:t>r</w:t>
      </w:r>
      <w:r w:rsidR="00106E74">
        <w:rPr>
          <w:rFonts w:cstheme="minorHAnsi"/>
        </w:rPr>
        <w:t xml:space="preserve">ing form </w:t>
      </w:r>
      <w:r w:rsidR="009B4325">
        <w:rPr>
          <w:rFonts w:cstheme="minorHAnsi"/>
        </w:rPr>
        <w:t xml:space="preserve">used to ask for  </w:t>
      </w:r>
      <w:r w:rsidR="008E185B">
        <w:rPr>
          <w:rFonts w:cstheme="minorHAnsi"/>
        </w:rPr>
        <w:t>“</w:t>
      </w:r>
      <w:r w:rsidR="009B4325">
        <w:rPr>
          <w:rFonts w:cstheme="minorHAnsi"/>
        </w:rPr>
        <w:t>gender</w:t>
      </w:r>
      <w:r w:rsidR="008E185B">
        <w:rPr>
          <w:rFonts w:cstheme="minorHAnsi"/>
        </w:rPr>
        <w:t>”</w:t>
      </w:r>
      <w:r w:rsidR="00001F8E">
        <w:rPr>
          <w:rFonts w:cstheme="minorHAnsi"/>
        </w:rPr>
        <w:t xml:space="preserve"> but when </w:t>
      </w:r>
      <w:r w:rsidR="009B4325">
        <w:rPr>
          <w:rFonts w:cstheme="minorHAnsi"/>
        </w:rPr>
        <w:t xml:space="preserve"> </w:t>
      </w:r>
      <w:r w:rsidR="00106E74">
        <w:rPr>
          <w:rFonts w:cstheme="minorHAnsi"/>
        </w:rPr>
        <w:t>I point</w:t>
      </w:r>
      <w:r w:rsidR="00001F8E">
        <w:rPr>
          <w:rFonts w:cstheme="minorHAnsi"/>
        </w:rPr>
        <w:t xml:space="preserve">ed </w:t>
      </w:r>
      <w:r w:rsidR="00106E74">
        <w:rPr>
          <w:rFonts w:cstheme="minorHAnsi"/>
        </w:rPr>
        <w:t xml:space="preserve">out that sex was the </w:t>
      </w:r>
      <w:r w:rsidR="008E185B">
        <w:rPr>
          <w:rFonts w:cstheme="minorHAnsi"/>
        </w:rPr>
        <w:t xml:space="preserve">correct protected </w:t>
      </w:r>
      <w:r w:rsidR="00106E74">
        <w:rPr>
          <w:rFonts w:cstheme="minorHAnsi"/>
        </w:rPr>
        <w:t xml:space="preserve">characteristic </w:t>
      </w:r>
      <w:r w:rsidR="00E62FF9">
        <w:rPr>
          <w:rFonts w:cstheme="minorHAnsi"/>
        </w:rPr>
        <w:t>and the C</w:t>
      </w:r>
      <w:r w:rsidR="008E185B">
        <w:rPr>
          <w:rFonts w:cstheme="minorHAnsi"/>
        </w:rPr>
        <w:t xml:space="preserve">hief </w:t>
      </w:r>
      <w:r w:rsidR="00E62FF9">
        <w:rPr>
          <w:rFonts w:cstheme="minorHAnsi"/>
        </w:rPr>
        <w:t>E</w:t>
      </w:r>
      <w:r w:rsidR="008E185B">
        <w:rPr>
          <w:rFonts w:cstheme="minorHAnsi"/>
        </w:rPr>
        <w:t xml:space="preserve">xecutive </w:t>
      </w:r>
      <w:r w:rsidR="00F13E0D">
        <w:rPr>
          <w:rFonts w:cstheme="minorHAnsi"/>
        </w:rPr>
        <w:t xml:space="preserve">commendably </w:t>
      </w:r>
      <w:r w:rsidR="008E185B">
        <w:rPr>
          <w:rFonts w:cstheme="minorHAnsi"/>
        </w:rPr>
        <w:t>g</w:t>
      </w:r>
      <w:r w:rsidR="00E62FF9">
        <w:rPr>
          <w:rFonts w:cstheme="minorHAnsi"/>
        </w:rPr>
        <w:t xml:space="preserve">ot back very quickly to say thanks for spotting that and </w:t>
      </w:r>
      <w:r w:rsidR="00F13E0D">
        <w:rPr>
          <w:rFonts w:cstheme="minorHAnsi"/>
        </w:rPr>
        <w:t>that it had been</w:t>
      </w:r>
      <w:r w:rsidR="00E62FF9">
        <w:rPr>
          <w:rFonts w:cstheme="minorHAnsi"/>
        </w:rPr>
        <w:t xml:space="preserve"> </w:t>
      </w:r>
      <w:r w:rsidR="007B6086">
        <w:rPr>
          <w:rFonts w:cstheme="minorHAnsi"/>
        </w:rPr>
        <w:t>rectified. She</w:t>
      </w:r>
      <w:r w:rsidR="00E62FF9">
        <w:rPr>
          <w:rFonts w:cstheme="minorHAnsi"/>
        </w:rPr>
        <w:t xml:space="preserve"> has offered to meet us to discuss the range of concerns that we  have if the GRA is </w:t>
      </w:r>
      <w:r w:rsidR="008E185B">
        <w:rPr>
          <w:rFonts w:cstheme="minorHAnsi"/>
        </w:rPr>
        <w:t xml:space="preserve">passed. </w:t>
      </w:r>
    </w:p>
    <w:p w14:paraId="57C4CC07" w14:textId="77777777" w:rsidR="008E185B" w:rsidRPr="008E185B" w:rsidRDefault="008E185B" w:rsidP="008E185B">
      <w:pPr>
        <w:pStyle w:val="ListParagraph"/>
        <w:rPr>
          <w:rFonts w:cstheme="minorHAnsi"/>
        </w:rPr>
      </w:pPr>
    </w:p>
    <w:p w14:paraId="0F407BEF" w14:textId="2B883C57" w:rsidR="00A81D50" w:rsidRPr="005B65A4" w:rsidRDefault="008E185B" w:rsidP="00A81D50">
      <w:pPr>
        <w:pStyle w:val="ListParagraph"/>
        <w:numPr>
          <w:ilvl w:val="0"/>
          <w:numId w:val="4"/>
        </w:numPr>
        <w:spacing w:line="360" w:lineRule="auto"/>
        <w:rPr>
          <w:rFonts w:cstheme="minorHAnsi"/>
        </w:rPr>
      </w:pPr>
      <w:r w:rsidRPr="005B65A4">
        <w:rPr>
          <w:rFonts w:cstheme="minorHAnsi"/>
        </w:rPr>
        <w:t>What are these</w:t>
      </w:r>
      <w:r w:rsidR="00001F8E" w:rsidRPr="005B65A4">
        <w:rPr>
          <w:rFonts w:cstheme="minorHAnsi"/>
        </w:rPr>
        <w:t xml:space="preserve"> concerns</w:t>
      </w:r>
      <w:r w:rsidRPr="005B65A4">
        <w:rPr>
          <w:rFonts w:cstheme="minorHAnsi"/>
        </w:rPr>
        <w:t xml:space="preserve">? </w:t>
      </w:r>
      <w:r w:rsidR="00F4785F" w:rsidRPr="005B65A4">
        <w:rPr>
          <w:rFonts w:cstheme="minorHAnsi"/>
        </w:rPr>
        <w:t xml:space="preserve">yes, it could of course </w:t>
      </w:r>
      <w:r w:rsidR="001E3349" w:rsidRPr="005B65A4">
        <w:rPr>
          <w:rFonts w:cstheme="minorHAnsi"/>
        </w:rPr>
        <w:t xml:space="preserve"> be </w:t>
      </w:r>
      <w:r w:rsidR="00480626" w:rsidRPr="005B65A4">
        <w:rPr>
          <w:rFonts w:cstheme="minorHAnsi"/>
        </w:rPr>
        <w:t xml:space="preserve">happening already </w:t>
      </w:r>
      <w:r w:rsidR="00F4785F" w:rsidRPr="005B65A4">
        <w:rPr>
          <w:rFonts w:cstheme="minorHAnsi"/>
        </w:rPr>
        <w:t xml:space="preserve">as we are smugly told by the apologists for the reform. </w:t>
      </w:r>
      <w:r w:rsidR="00050560" w:rsidRPr="005B65A4">
        <w:rPr>
          <w:rFonts w:cstheme="minorHAnsi"/>
        </w:rPr>
        <w:t xml:space="preserve"> But the proposed GRA reform</w:t>
      </w:r>
      <w:r w:rsidR="00202FB9" w:rsidRPr="005B65A4">
        <w:rPr>
          <w:rFonts w:cstheme="minorHAnsi"/>
        </w:rPr>
        <w:t xml:space="preserve"> c</w:t>
      </w:r>
      <w:r w:rsidR="00050560" w:rsidRPr="005B65A4">
        <w:rPr>
          <w:rFonts w:cstheme="minorHAnsi"/>
        </w:rPr>
        <w:t>ou</w:t>
      </w:r>
      <w:r w:rsidR="002D51C9" w:rsidRPr="005B65A4">
        <w:rPr>
          <w:rFonts w:cstheme="minorHAnsi"/>
        </w:rPr>
        <w:t>l</w:t>
      </w:r>
      <w:r w:rsidR="00050560" w:rsidRPr="005B65A4">
        <w:rPr>
          <w:rFonts w:cstheme="minorHAnsi"/>
        </w:rPr>
        <w:t xml:space="preserve">d </w:t>
      </w:r>
      <w:r w:rsidR="00202FB9" w:rsidRPr="005B65A4">
        <w:rPr>
          <w:rFonts w:cstheme="minorHAnsi"/>
        </w:rPr>
        <w:t xml:space="preserve">make it </w:t>
      </w:r>
      <w:r w:rsidR="00050560" w:rsidRPr="005B65A4">
        <w:rPr>
          <w:rFonts w:cstheme="minorHAnsi"/>
        </w:rPr>
        <w:t xml:space="preserve"> legal for </w:t>
      </w:r>
      <w:r w:rsidRPr="005B65A4">
        <w:rPr>
          <w:rFonts w:cstheme="minorHAnsi"/>
        </w:rPr>
        <w:t xml:space="preserve">any person </w:t>
      </w:r>
      <w:r w:rsidR="00050560" w:rsidRPr="005B65A4">
        <w:rPr>
          <w:rFonts w:cstheme="minorHAnsi"/>
        </w:rPr>
        <w:t xml:space="preserve">to </w:t>
      </w:r>
      <w:r w:rsidR="00480626" w:rsidRPr="005B65A4">
        <w:rPr>
          <w:rFonts w:cstheme="minorHAnsi"/>
        </w:rPr>
        <w:t xml:space="preserve"> register </w:t>
      </w:r>
      <w:r w:rsidR="00335FC3" w:rsidRPr="005B65A4">
        <w:rPr>
          <w:rFonts w:cstheme="minorHAnsi"/>
        </w:rPr>
        <w:t xml:space="preserve">to work in social work or social care </w:t>
      </w:r>
      <w:r w:rsidR="00480626" w:rsidRPr="005B65A4">
        <w:rPr>
          <w:rFonts w:cstheme="minorHAnsi"/>
        </w:rPr>
        <w:t>as the opposite sex</w:t>
      </w:r>
      <w:r w:rsidR="00C84C42" w:rsidRPr="005B65A4">
        <w:rPr>
          <w:rFonts w:cstheme="minorHAnsi"/>
        </w:rPr>
        <w:t xml:space="preserve">  </w:t>
      </w:r>
      <w:r w:rsidR="005F38A7" w:rsidRPr="005B65A4">
        <w:rPr>
          <w:rFonts w:cstheme="minorHAnsi"/>
        </w:rPr>
        <w:t xml:space="preserve">That would mean that same sex service provision across </w:t>
      </w:r>
      <w:r w:rsidR="00FD26C1" w:rsidRPr="005B65A4">
        <w:rPr>
          <w:rFonts w:cstheme="minorHAnsi"/>
        </w:rPr>
        <w:t xml:space="preserve">social work and in </w:t>
      </w:r>
      <w:r w:rsidR="005F38A7" w:rsidRPr="005B65A4">
        <w:rPr>
          <w:rFonts w:cstheme="minorHAnsi"/>
        </w:rPr>
        <w:t xml:space="preserve">social care would be impossible.  </w:t>
      </w:r>
      <w:r w:rsidR="00480626" w:rsidRPr="005B65A4">
        <w:rPr>
          <w:rFonts w:cstheme="minorHAnsi"/>
        </w:rPr>
        <w:t xml:space="preserve"> </w:t>
      </w:r>
      <w:r w:rsidR="008D24EF" w:rsidRPr="005B65A4">
        <w:rPr>
          <w:rFonts w:cstheme="minorHAnsi"/>
        </w:rPr>
        <w:t>T</w:t>
      </w:r>
      <w:r w:rsidR="00FD26C1" w:rsidRPr="005B65A4">
        <w:rPr>
          <w:rFonts w:cstheme="minorHAnsi"/>
        </w:rPr>
        <w:t xml:space="preserve">here would be no way of ensuring the actual sex of staff or foster carers </w:t>
      </w:r>
      <w:r w:rsidR="00202FB9" w:rsidRPr="005B65A4">
        <w:rPr>
          <w:rFonts w:cstheme="minorHAnsi"/>
        </w:rPr>
        <w:t>or</w:t>
      </w:r>
      <w:r w:rsidR="00FD26C1" w:rsidRPr="005B65A4">
        <w:rPr>
          <w:rFonts w:cstheme="minorHAnsi"/>
        </w:rPr>
        <w:t xml:space="preserve"> of adopters. </w:t>
      </w:r>
    </w:p>
    <w:p w14:paraId="2A1337E7" w14:textId="1D363C06" w:rsidR="00447F04" w:rsidRDefault="0060691B" w:rsidP="009F7F45">
      <w:pPr>
        <w:pStyle w:val="ListParagraph"/>
        <w:numPr>
          <w:ilvl w:val="0"/>
          <w:numId w:val="4"/>
        </w:numPr>
        <w:spacing w:line="360" w:lineRule="auto"/>
        <w:rPr>
          <w:rFonts w:cstheme="minorHAnsi"/>
        </w:rPr>
      </w:pPr>
      <w:r>
        <w:rPr>
          <w:rFonts w:cstheme="minorHAnsi"/>
        </w:rPr>
        <w:t xml:space="preserve">However, </w:t>
      </w:r>
      <w:r w:rsidR="00A81D50">
        <w:rPr>
          <w:rFonts w:cstheme="minorHAnsi"/>
        </w:rPr>
        <w:t xml:space="preserve">we </w:t>
      </w:r>
      <w:r>
        <w:rPr>
          <w:rFonts w:cstheme="minorHAnsi"/>
        </w:rPr>
        <w:t xml:space="preserve">have been </w:t>
      </w:r>
      <w:r w:rsidR="00A81D50">
        <w:rPr>
          <w:rFonts w:cstheme="minorHAnsi"/>
        </w:rPr>
        <w:t xml:space="preserve"> assured </w:t>
      </w:r>
      <w:r w:rsidR="008F45CC">
        <w:rPr>
          <w:rFonts w:cstheme="minorHAnsi"/>
        </w:rPr>
        <w:t xml:space="preserve"> by the </w:t>
      </w:r>
      <w:r>
        <w:rPr>
          <w:rFonts w:cstheme="minorHAnsi"/>
        </w:rPr>
        <w:t xml:space="preserve">Scottish government and </w:t>
      </w:r>
      <w:r w:rsidR="00F13938">
        <w:rPr>
          <w:rFonts w:cstheme="minorHAnsi"/>
        </w:rPr>
        <w:t>L</w:t>
      </w:r>
      <w:r>
        <w:rPr>
          <w:rFonts w:cstheme="minorHAnsi"/>
        </w:rPr>
        <w:t xml:space="preserve">abour, </w:t>
      </w:r>
      <w:r w:rsidR="005B65A4">
        <w:rPr>
          <w:rFonts w:cstheme="minorHAnsi"/>
        </w:rPr>
        <w:t xml:space="preserve">the </w:t>
      </w:r>
      <w:r w:rsidR="00F13938">
        <w:rPr>
          <w:rFonts w:cstheme="minorHAnsi"/>
        </w:rPr>
        <w:t>L</w:t>
      </w:r>
      <w:r>
        <w:rPr>
          <w:rFonts w:cstheme="minorHAnsi"/>
        </w:rPr>
        <w:t>ib</w:t>
      </w:r>
      <w:r w:rsidR="00F13938">
        <w:rPr>
          <w:rFonts w:cstheme="minorHAnsi"/>
        </w:rPr>
        <w:t>eral D</w:t>
      </w:r>
      <w:r>
        <w:rPr>
          <w:rFonts w:cstheme="minorHAnsi"/>
        </w:rPr>
        <w:t>em</w:t>
      </w:r>
      <w:r w:rsidR="00F13938">
        <w:rPr>
          <w:rFonts w:cstheme="minorHAnsi"/>
        </w:rPr>
        <w:t>ocrats</w:t>
      </w:r>
      <w:r>
        <w:rPr>
          <w:rFonts w:cstheme="minorHAnsi"/>
        </w:rPr>
        <w:t xml:space="preserve"> and </w:t>
      </w:r>
      <w:r w:rsidR="00F13938">
        <w:rPr>
          <w:rFonts w:cstheme="minorHAnsi"/>
        </w:rPr>
        <w:t>Gr</w:t>
      </w:r>
      <w:r>
        <w:rPr>
          <w:rFonts w:cstheme="minorHAnsi"/>
        </w:rPr>
        <w:t>eens</w:t>
      </w:r>
      <w:r w:rsidR="005B65A4">
        <w:rPr>
          <w:rFonts w:cstheme="minorHAnsi"/>
        </w:rPr>
        <w:t xml:space="preserve"> </w:t>
      </w:r>
      <w:r w:rsidR="008F45CC">
        <w:rPr>
          <w:rFonts w:cstheme="minorHAnsi"/>
        </w:rPr>
        <w:t xml:space="preserve"> </w:t>
      </w:r>
      <w:r w:rsidR="00A81D50">
        <w:rPr>
          <w:rFonts w:cstheme="minorHAnsi"/>
        </w:rPr>
        <w:t xml:space="preserve">that single sex service provision </w:t>
      </w:r>
      <w:r w:rsidR="008F45CC">
        <w:rPr>
          <w:rFonts w:cstheme="minorHAnsi"/>
        </w:rPr>
        <w:t xml:space="preserve">for </w:t>
      </w:r>
      <w:r w:rsidR="00D646DE">
        <w:rPr>
          <w:rFonts w:cstheme="minorHAnsi"/>
        </w:rPr>
        <w:t xml:space="preserve">children and women </w:t>
      </w:r>
      <w:r w:rsidR="00A81D50">
        <w:rPr>
          <w:rFonts w:cstheme="minorHAnsi"/>
        </w:rPr>
        <w:t xml:space="preserve">will be </w:t>
      </w:r>
      <w:r w:rsidR="005B65A4">
        <w:rPr>
          <w:rFonts w:cstheme="minorHAnsi"/>
        </w:rPr>
        <w:t>completely respected. But of course,</w:t>
      </w:r>
      <w:r w:rsidR="00447F04">
        <w:rPr>
          <w:rFonts w:cstheme="minorHAnsi"/>
        </w:rPr>
        <w:t xml:space="preserve"> if someone has </w:t>
      </w:r>
      <w:r w:rsidR="00FA5041">
        <w:rPr>
          <w:rFonts w:cstheme="minorHAnsi"/>
        </w:rPr>
        <w:t xml:space="preserve">a birth certificate </w:t>
      </w:r>
      <w:r w:rsidR="00447F04">
        <w:rPr>
          <w:rFonts w:cstheme="minorHAnsi"/>
        </w:rPr>
        <w:t xml:space="preserve">that states </w:t>
      </w:r>
      <w:r w:rsidR="00F13938">
        <w:rPr>
          <w:rFonts w:cstheme="minorHAnsi"/>
        </w:rPr>
        <w:t xml:space="preserve">they were </w:t>
      </w:r>
      <w:r w:rsidR="00447F04">
        <w:rPr>
          <w:rFonts w:cstheme="minorHAnsi"/>
        </w:rPr>
        <w:t>born female</w:t>
      </w:r>
      <w:r w:rsidR="00F13938">
        <w:rPr>
          <w:rFonts w:cstheme="minorHAnsi"/>
        </w:rPr>
        <w:t xml:space="preserve">, </w:t>
      </w:r>
      <w:r w:rsidR="00447F04">
        <w:rPr>
          <w:rFonts w:cstheme="minorHAnsi"/>
        </w:rPr>
        <w:t xml:space="preserve">and it is an offence to drag up the truth, how will single sex services </w:t>
      </w:r>
      <w:r w:rsidR="00F13938">
        <w:rPr>
          <w:rFonts w:cstheme="minorHAnsi"/>
        </w:rPr>
        <w:t xml:space="preserve">possibly </w:t>
      </w:r>
      <w:r w:rsidR="00447F04">
        <w:rPr>
          <w:rFonts w:cstheme="minorHAnsi"/>
        </w:rPr>
        <w:t>be protected</w:t>
      </w:r>
      <w:r w:rsidR="00F13938">
        <w:rPr>
          <w:rFonts w:cstheme="minorHAnsi"/>
        </w:rPr>
        <w:t xml:space="preserve">?  </w:t>
      </w:r>
      <w:r w:rsidR="00A81D50">
        <w:rPr>
          <w:rFonts w:cstheme="minorHAnsi"/>
        </w:rPr>
        <w:t xml:space="preserve"> </w:t>
      </w:r>
    </w:p>
    <w:p w14:paraId="20453C4E" w14:textId="7D72B89E" w:rsidR="002A2B5A" w:rsidRDefault="00A81D50" w:rsidP="009F7F45">
      <w:pPr>
        <w:pStyle w:val="ListParagraph"/>
        <w:numPr>
          <w:ilvl w:val="0"/>
          <w:numId w:val="4"/>
        </w:numPr>
        <w:spacing w:line="360" w:lineRule="auto"/>
        <w:rPr>
          <w:rFonts w:cstheme="minorHAnsi"/>
        </w:rPr>
      </w:pPr>
      <w:r>
        <w:rPr>
          <w:rFonts w:cstheme="minorHAnsi"/>
        </w:rPr>
        <w:t xml:space="preserve"> </w:t>
      </w:r>
      <w:r w:rsidR="0060691B">
        <w:rPr>
          <w:rFonts w:cstheme="minorHAnsi"/>
        </w:rPr>
        <w:t xml:space="preserve">I imagine that when challenged about the </w:t>
      </w:r>
      <w:r w:rsidR="00447F04">
        <w:rPr>
          <w:rFonts w:cstheme="minorHAnsi"/>
        </w:rPr>
        <w:t xml:space="preserve">practical </w:t>
      </w:r>
      <w:r w:rsidR="0060691B">
        <w:rPr>
          <w:rFonts w:cstheme="minorHAnsi"/>
        </w:rPr>
        <w:t>consequences for child</w:t>
      </w:r>
      <w:r w:rsidR="00447F04">
        <w:rPr>
          <w:rFonts w:cstheme="minorHAnsi"/>
        </w:rPr>
        <w:t xml:space="preserve">care and </w:t>
      </w:r>
      <w:r w:rsidR="0060691B">
        <w:rPr>
          <w:rFonts w:cstheme="minorHAnsi"/>
        </w:rPr>
        <w:t xml:space="preserve"> protection and adult </w:t>
      </w:r>
      <w:r w:rsidR="00E73F4A">
        <w:rPr>
          <w:rFonts w:cstheme="minorHAnsi"/>
        </w:rPr>
        <w:t>safeguarding,</w:t>
      </w:r>
      <w:r w:rsidR="0060691B">
        <w:rPr>
          <w:rFonts w:cstheme="minorHAnsi"/>
        </w:rPr>
        <w:t xml:space="preserve"> w</w:t>
      </w:r>
      <w:r w:rsidR="00D646DE">
        <w:rPr>
          <w:rFonts w:cstheme="minorHAnsi"/>
        </w:rPr>
        <w:t>e will</w:t>
      </w:r>
      <w:r w:rsidR="0060691B">
        <w:rPr>
          <w:rFonts w:cstheme="minorHAnsi"/>
        </w:rPr>
        <w:t xml:space="preserve"> </w:t>
      </w:r>
      <w:r w:rsidR="00D646DE">
        <w:rPr>
          <w:rFonts w:cstheme="minorHAnsi"/>
        </w:rPr>
        <w:t xml:space="preserve"> probably be told that </w:t>
      </w:r>
      <w:r w:rsidR="00447F04">
        <w:rPr>
          <w:rFonts w:cstheme="minorHAnsi"/>
        </w:rPr>
        <w:t xml:space="preserve">it </w:t>
      </w:r>
      <w:r w:rsidR="00D646DE">
        <w:rPr>
          <w:rFonts w:cstheme="minorHAnsi"/>
        </w:rPr>
        <w:t xml:space="preserve">will be the responsibility of the </w:t>
      </w:r>
      <w:r w:rsidR="00F13938">
        <w:rPr>
          <w:rFonts w:cstheme="minorHAnsi"/>
        </w:rPr>
        <w:t>Scottish Social Services Council (S</w:t>
      </w:r>
      <w:r w:rsidR="00D646DE">
        <w:rPr>
          <w:rFonts w:cstheme="minorHAnsi"/>
        </w:rPr>
        <w:t>SSC</w:t>
      </w:r>
      <w:r w:rsidR="00F13938">
        <w:rPr>
          <w:rFonts w:cstheme="minorHAnsi"/>
        </w:rPr>
        <w:t xml:space="preserve">) </w:t>
      </w:r>
      <w:r w:rsidR="00D646DE">
        <w:rPr>
          <w:rFonts w:cstheme="minorHAnsi"/>
        </w:rPr>
        <w:t xml:space="preserve">, and of councils and other employers to make sure that staff and </w:t>
      </w:r>
      <w:r w:rsidR="007B6086">
        <w:rPr>
          <w:rFonts w:cstheme="minorHAnsi"/>
        </w:rPr>
        <w:t>foster carers</w:t>
      </w:r>
      <w:r w:rsidR="00D646DE">
        <w:rPr>
          <w:rFonts w:cstheme="minorHAnsi"/>
        </w:rPr>
        <w:t xml:space="preserve"> are safe.  </w:t>
      </w:r>
      <w:r w:rsidR="003E32B4">
        <w:rPr>
          <w:rFonts w:cstheme="minorHAnsi"/>
        </w:rPr>
        <w:t xml:space="preserve">We will be advising the SSSC </w:t>
      </w:r>
      <w:r w:rsidR="00F92ED3">
        <w:rPr>
          <w:rFonts w:cstheme="minorHAnsi"/>
        </w:rPr>
        <w:t xml:space="preserve"> </w:t>
      </w:r>
      <w:r w:rsidR="003E32B4">
        <w:rPr>
          <w:rFonts w:cstheme="minorHAnsi"/>
        </w:rPr>
        <w:t xml:space="preserve">that they should seek clarity in the face of the Bill </w:t>
      </w:r>
      <w:r w:rsidR="00981E69">
        <w:rPr>
          <w:rFonts w:cstheme="minorHAnsi"/>
        </w:rPr>
        <w:t xml:space="preserve">about protections </w:t>
      </w:r>
      <w:r w:rsidR="00447F04">
        <w:rPr>
          <w:rFonts w:cstheme="minorHAnsi"/>
        </w:rPr>
        <w:t xml:space="preserve">of their duties to ensure the safe regulation of </w:t>
      </w:r>
      <w:r w:rsidR="00981E69">
        <w:rPr>
          <w:rFonts w:cstheme="minorHAnsi"/>
        </w:rPr>
        <w:t>care of children</w:t>
      </w:r>
      <w:r w:rsidR="004A4DF5">
        <w:rPr>
          <w:rFonts w:cstheme="minorHAnsi"/>
        </w:rPr>
        <w:t>, women and vulnerable adults</w:t>
      </w:r>
      <w:r w:rsidR="00981E69">
        <w:rPr>
          <w:rFonts w:cstheme="minorHAnsi"/>
        </w:rPr>
        <w:t xml:space="preserve">. </w:t>
      </w:r>
    </w:p>
    <w:p w14:paraId="1B27416C" w14:textId="77777777" w:rsidR="002A2B5A" w:rsidRPr="002A2B5A" w:rsidRDefault="002A2B5A" w:rsidP="002A2B5A">
      <w:pPr>
        <w:pStyle w:val="ListParagraph"/>
        <w:rPr>
          <w:rFonts w:cstheme="minorHAnsi"/>
        </w:rPr>
      </w:pPr>
    </w:p>
    <w:p w14:paraId="3B0085D0" w14:textId="084BCDB8" w:rsidR="00E4623F" w:rsidRPr="005B288E" w:rsidRDefault="00447F04" w:rsidP="005B288E">
      <w:pPr>
        <w:pStyle w:val="ListParagraph"/>
        <w:numPr>
          <w:ilvl w:val="0"/>
          <w:numId w:val="4"/>
        </w:numPr>
        <w:spacing w:line="360" w:lineRule="auto"/>
        <w:rPr>
          <w:rFonts w:cstheme="minorHAnsi"/>
        </w:rPr>
      </w:pPr>
      <w:r w:rsidRPr="00E4623F">
        <w:rPr>
          <w:rFonts w:cstheme="minorHAnsi"/>
        </w:rPr>
        <w:t>Vetting and assessing</w:t>
      </w:r>
      <w:r w:rsidR="0060691B" w:rsidRPr="00E4623F">
        <w:rPr>
          <w:rFonts w:cstheme="minorHAnsi"/>
        </w:rPr>
        <w:t xml:space="preserve"> staff and of foster carers and adopters is </w:t>
      </w:r>
      <w:r w:rsidRPr="00E4623F">
        <w:rPr>
          <w:rFonts w:cstheme="minorHAnsi"/>
        </w:rPr>
        <w:t xml:space="preserve">set at a </w:t>
      </w:r>
      <w:r w:rsidR="0060691B" w:rsidRPr="00E4623F">
        <w:rPr>
          <w:rFonts w:cstheme="minorHAnsi"/>
        </w:rPr>
        <w:t>high level</w:t>
      </w:r>
      <w:r w:rsidR="008B2D7F" w:rsidRPr="00E4623F">
        <w:rPr>
          <w:rFonts w:cstheme="minorHAnsi"/>
        </w:rPr>
        <w:t xml:space="preserve"> – it is not enough to have a clear </w:t>
      </w:r>
      <w:r w:rsidR="006E68DF" w:rsidRPr="00E4623F">
        <w:rPr>
          <w:rFonts w:cstheme="minorHAnsi"/>
        </w:rPr>
        <w:t>enhanced disclosure</w:t>
      </w:r>
      <w:r w:rsidRPr="00E4623F">
        <w:rPr>
          <w:rFonts w:cstheme="minorHAnsi"/>
        </w:rPr>
        <w:t xml:space="preserve"> and a reference from your </w:t>
      </w:r>
      <w:r w:rsidR="00F13938">
        <w:rPr>
          <w:rFonts w:cstheme="minorHAnsi"/>
        </w:rPr>
        <w:t xml:space="preserve">best friend.  </w:t>
      </w:r>
      <w:r w:rsidR="0060691B" w:rsidRPr="00E4623F">
        <w:rPr>
          <w:rFonts w:cstheme="minorHAnsi"/>
        </w:rPr>
        <w:t xml:space="preserve"> </w:t>
      </w:r>
      <w:r w:rsidR="004A4DF5" w:rsidRPr="00E4623F">
        <w:rPr>
          <w:rFonts w:cstheme="minorHAnsi"/>
        </w:rPr>
        <w:t xml:space="preserve">In order to </w:t>
      </w:r>
      <w:r w:rsidR="0059035B" w:rsidRPr="00E4623F">
        <w:rPr>
          <w:rFonts w:cstheme="minorHAnsi"/>
        </w:rPr>
        <w:t xml:space="preserve"> assess staff and carers, employers</w:t>
      </w:r>
      <w:r w:rsidR="0039778D" w:rsidRPr="00E4623F">
        <w:rPr>
          <w:rFonts w:cstheme="minorHAnsi"/>
        </w:rPr>
        <w:t xml:space="preserve"> need </w:t>
      </w:r>
      <w:r w:rsidR="0059035B" w:rsidRPr="00E4623F">
        <w:rPr>
          <w:rFonts w:cstheme="minorHAnsi"/>
        </w:rPr>
        <w:t>to carry out</w:t>
      </w:r>
      <w:r w:rsidR="006E68DF" w:rsidRPr="00E4623F">
        <w:rPr>
          <w:rFonts w:cstheme="minorHAnsi"/>
        </w:rPr>
        <w:t xml:space="preserve"> </w:t>
      </w:r>
      <w:r w:rsidR="008F179A" w:rsidRPr="00E4623F">
        <w:rPr>
          <w:rFonts w:cstheme="minorHAnsi"/>
        </w:rPr>
        <w:t>a full r</w:t>
      </w:r>
      <w:r w:rsidR="0039778D" w:rsidRPr="00E4623F">
        <w:rPr>
          <w:rFonts w:cstheme="minorHAnsi"/>
        </w:rPr>
        <w:t xml:space="preserve">isk assessment based on disclosure </w:t>
      </w:r>
      <w:r w:rsidR="006E68DF" w:rsidRPr="00E4623F">
        <w:rPr>
          <w:rFonts w:cstheme="minorHAnsi"/>
        </w:rPr>
        <w:t xml:space="preserve">and discussion </w:t>
      </w:r>
      <w:r w:rsidR="0039778D" w:rsidRPr="00E4623F">
        <w:rPr>
          <w:rFonts w:cstheme="minorHAnsi"/>
        </w:rPr>
        <w:t xml:space="preserve">of all relevant facts. Criminal convictions are a relevant fact. </w:t>
      </w:r>
      <w:r w:rsidR="0059035B" w:rsidRPr="00E4623F">
        <w:rPr>
          <w:rFonts w:cstheme="minorHAnsi"/>
        </w:rPr>
        <w:t xml:space="preserve">Past employment and education are relevant facts.  </w:t>
      </w:r>
      <w:r w:rsidR="003236C2" w:rsidRPr="00E4623F">
        <w:rPr>
          <w:rFonts w:cstheme="minorHAnsi"/>
        </w:rPr>
        <w:lastRenderedPageBreak/>
        <w:t xml:space="preserve">Past and current medical history is a relevant fact.  </w:t>
      </w:r>
      <w:r w:rsidR="002351B2" w:rsidRPr="00E4623F">
        <w:rPr>
          <w:rFonts w:cstheme="minorHAnsi"/>
        </w:rPr>
        <w:t xml:space="preserve">Age and ability are relevant facts. Race and religion are relevant facts.  </w:t>
      </w:r>
      <w:r w:rsidR="008F179A" w:rsidRPr="00E4623F">
        <w:rPr>
          <w:rFonts w:cstheme="minorHAnsi"/>
        </w:rPr>
        <w:t xml:space="preserve">A GRC is a relevant fact.   </w:t>
      </w:r>
      <w:r w:rsidR="0039778D" w:rsidRPr="00E4623F">
        <w:rPr>
          <w:rFonts w:cstheme="minorHAnsi"/>
        </w:rPr>
        <w:t>Natal sex is a relevant fact</w:t>
      </w:r>
      <w:r w:rsidR="0059035B" w:rsidRPr="00E4623F">
        <w:rPr>
          <w:rFonts w:cstheme="minorHAnsi"/>
        </w:rPr>
        <w:t>.</w:t>
      </w:r>
      <w:r w:rsidR="006E68DF" w:rsidRPr="00E4623F">
        <w:rPr>
          <w:rFonts w:cstheme="minorHAnsi"/>
        </w:rPr>
        <w:t xml:space="preserve"> </w:t>
      </w:r>
      <w:r w:rsidR="002351B2" w:rsidRPr="00E4623F">
        <w:rPr>
          <w:rFonts w:cstheme="minorHAnsi"/>
        </w:rPr>
        <w:t>N</w:t>
      </w:r>
      <w:r w:rsidR="006E68DF" w:rsidRPr="00E4623F">
        <w:rPr>
          <w:rFonts w:cstheme="minorHAnsi"/>
        </w:rPr>
        <w:t xml:space="preserve">one of these in themselves </w:t>
      </w:r>
      <w:r w:rsidR="002351B2" w:rsidRPr="00E4623F">
        <w:rPr>
          <w:rFonts w:cstheme="minorHAnsi"/>
        </w:rPr>
        <w:t>are grounds for discrimination</w:t>
      </w:r>
      <w:r w:rsidR="00E07FF5" w:rsidRPr="00E4623F">
        <w:rPr>
          <w:rFonts w:cstheme="minorHAnsi"/>
        </w:rPr>
        <w:t xml:space="preserve"> against a person. </w:t>
      </w:r>
      <w:r w:rsidR="009E4BC6" w:rsidRPr="00E4623F">
        <w:rPr>
          <w:rFonts w:cstheme="minorHAnsi"/>
        </w:rPr>
        <w:t xml:space="preserve">. But </w:t>
      </w:r>
      <w:r w:rsidR="007F06CD" w:rsidRPr="00E4623F">
        <w:rPr>
          <w:rFonts w:cstheme="minorHAnsi"/>
        </w:rPr>
        <w:t xml:space="preserve">there needs to be honesty and a willingness to discuss motivations, </w:t>
      </w:r>
      <w:r w:rsidR="00C34971" w:rsidRPr="00E4623F">
        <w:rPr>
          <w:rFonts w:cstheme="minorHAnsi"/>
        </w:rPr>
        <w:t>the consequences of one</w:t>
      </w:r>
      <w:r w:rsidR="00DD3D44" w:rsidRPr="00E4623F">
        <w:rPr>
          <w:rFonts w:cstheme="minorHAnsi"/>
        </w:rPr>
        <w:t>’</w:t>
      </w:r>
      <w:r w:rsidR="00C34971" w:rsidRPr="00E4623F">
        <w:rPr>
          <w:rFonts w:cstheme="minorHAnsi"/>
        </w:rPr>
        <w:t xml:space="preserve">s beliefs on others, an acceptance that </w:t>
      </w:r>
      <w:r w:rsidR="003236C2" w:rsidRPr="00E4623F">
        <w:rPr>
          <w:rFonts w:cstheme="minorHAnsi"/>
        </w:rPr>
        <w:t>safe care</w:t>
      </w:r>
      <w:r w:rsidR="00D809DC" w:rsidRPr="00E4623F">
        <w:rPr>
          <w:rFonts w:cstheme="minorHAnsi"/>
        </w:rPr>
        <w:t xml:space="preserve"> and the rights of others </w:t>
      </w:r>
      <w:r w:rsidR="003236C2" w:rsidRPr="00E4623F">
        <w:rPr>
          <w:rFonts w:cstheme="minorHAnsi"/>
        </w:rPr>
        <w:t xml:space="preserve"> </w:t>
      </w:r>
      <w:r w:rsidR="00D809DC" w:rsidRPr="00E4623F">
        <w:rPr>
          <w:rFonts w:cstheme="minorHAnsi"/>
        </w:rPr>
        <w:t xml:space="preserve">might </w:t>
      </w:r>
      <w:r w:rsidR="003236C2" w:rsidRPr="00E4623F">
        <w:rPr>
          <w:rFonts w:cstheme="minorHAnsi"/>
        </w:rPr>
        <w:t>mean</w:t>
      </w:r>
      <w:r w:rsidR="00D809DC" w:rsidRPr="00E4623F">
        <w:rPr>
          <w:rFonts w:cstheme="minorHAnsi"/>
        </w:rPr>
        <w:t xml:space="preserve"> that you are precluded from certain jobs, or tasks. </w:t>
      </w:r>
      <w:r w:rsidR="00E07FF5" w:rsidRPr="00E4623F">
        <w:rPr>
          <w:rFonts w:cstheme="minorHAnsi"/>
        </w:rPr>
        <w:t xml:space="preserve">Safe care </w:t>
      </w:r>
      <w:r w:rsidR="00D809DC" w:rsidRPr="00E4623F">
        <w:rPr>
          <w:rFonts w:cstheme="minorHAnsi"/>
        </w:rPr>
        <w:t xml:space="preserve">means </w:t>
      </w:r>
      <w:r w:rsidR="003236C2" w:rsidRPr="00E4623F">
        <w:rPr>
          <w:rFonts w:cstheme="minorHAnsi"/>
        </w:rPr>
        <w:t>being willing to challenge and be challenged. If an applicant wishes to protect themselves from</w:t>
      </w:r>
      <w:r w:rsidR="00E07FF5" w:rsidRPr="00E4623F">
        <w:rPr>
          <w:rFonts w:cstheme="minorHAnsi"/>
        </w:rPr>
        <w:t xml:space="preserve"> </w:t>
      </w:r>
      <w:r w:rsidR="003236C2" w:rsidRPr="00E4623F">
        <w:rPr>
          <w:rFonts w:cstheme="minorHAnsi"/>
        </w:rPr>
        <w:t xml:space="preserve">disclosure </w:t>
      </w:r>
      <w:r w:rsidR="00E07FF5" w:rsidRPr="00E4623F">
        <w:rPr>
          <w:rFonts w:cstheme="minorHAnsi"/>
        </w:rPr>
        <w:t>of relevant facts or from</w:t>
      </w:r>
      <w:r w:rsidR="003236C2" w:rsidRPr="00E4623F">
        <w:rPr>
          <w:rFonts w:cstheme="minorHAnsi"/>
        </w:rPr>
        <w:t xml:space="preserve"> discussion</w:t>
      </w:r>
      <w:r w:rsidR="00E07FF5" w:rsidRPr="00E4623F">
        <w:rPr>
          <w:rFonts w:cstheme="minorHAnsi"/>
        </w:rPr>
        <w:t xml:space="preserve"> about this</w:t>
      </w:r>
      <w:r w:rsidR="003236C2" w:rsidRPr="00E4623F">
        <w:rPr>
          <w:rFonts w:cstheme="minorHAnsi"/>
        </w:rPr>
        <w:t xml:space="preserve">, then the conclusion is that they don’t pass the </w:t>
      </w:r>
      <w:r w:rsidR="00E07FF5" w:rsidRPr="00E4623F">
        <w:rPr>
          <w:rFonts w:cstheme="minorHAnsi"/>
        </w:rPr>
        <w:t xml:space="preserve"> threshold test </w:t>
      </w:r>
      <w:r w:rsidR="003007C4" w:rsidRPr="00E4623F">
        <w:rPr>
          <w:rFonts w:cstheme="minorHAnsi"/>
        </w:rPr>
        <w:t xml:space="preserve"> </w:t>
      </w:r>
      <w:r w:rsidR="00E4623F" w:rsidRPr="00E4623F">
        <w:rPr>
          <w:rFonts w:cstheme="minorHAnsi"/>
        </w:rPr>
        <w:t xml:space="preserve">of </w:t>
      </w:r>
      <w:r w:rsidR="00E07FF5" w:rsidRPr="00E4623F">
        <w:rPr>
          <w:rFonts w:cstheme="minorHAnsi"/>
        </w:rPr>
        <w:t xml:space="preserve">honesty and </w:t>
      </w:r>
      <w:r w:rsidR="003236C2" w:rsidRPr="00E4623F">
        <w:rPr>
          <w:rFonts w:cstheme="minorHAnsi"/>
        </w:rPr>
        <w:t>accountability</w:t>
      </w:r>
      <w:r w:rsidR="00E4623F">
        <w:rPr>
          <w:rFonts w:cstheme="minorHAnsi"/>
        </w:rPr>
        <w:t xml:space="preserve">. </w:t>
      </w:r>
    </w:p>
    <w:p w14:paraId="5D0B4C3E" w14:textId="76C59286" w:rsidR="00856A39" w:rsidRPr="006E68DF" w:rsidRDefault="00E4623F" w:rsidP="00184381">
      <w:pPr>
        <w:pStyle w:val="ListParagraph"/>
        <w:numPr>
          <w:ilvl w:val="0"/>
          <w:numId w:val="4"/>
        </w:numPr>
        <w:spacing w:line="360" w:lineRule="auto"/>
        <w:rPr>
          <w:rFonts w:cstheme="minorHAnsi"/>
        </w:rPr>
      </w:pPr>
      <w:r>
        <w:rPr>
          <w:rFonts w:cstheme="minorHAnsi"/>
        </w:rPr>
        <w:t>T</w:t>
      </w:r>
      <w:r w:rsidR="00856A39">
        <w:rPr>
          <w:rFonts w:cstheme="minorHAnsi"/>
        </w:rPr>
        <w:t xml:space="preserve">his is a country where social workers routinely carry out </w:t>
      </w:r>
      <w:r w:rsidR="00E73F4A">
        <w:rPr>
          <w:rFonts w:cstheme="minorHAnsi"/>
        </w:rPr>
        <w:t>pre-birth</w:t>
      </w:r>
      <w:r w:rsidR="00856A39">
        <w:rPr>
          <w:rFonts w:cstheme="minorHAnsi"/>
        </w:rPr>
        <w:t xml:space="preserve"> assessments on pregnant women </w:t>
      </w:r>
      <w:r w:rsidR="009E4C9D">
        <w:rPr>
          <w:rFonts w:cstheme="minorHAnsi"/>
        </w:rPr>
        <w:t>to</w:t>
      </w:r>
      <w:r w:rsidR="00856A39">
        <w:rPr>
          <w:rFonts w:cstheme="minorHAnsi"/>
        </w:rPr>
        <w:t xml:space="preserve"> judge whether they should recommend the permanent removal of that woman’s child at birth </w:t>
      </w:r>
      <w:r w:rsidR="009E4C9D">
        <w:rPr>
          <w:rFonts w:cstheme="minorHAnsi"/>
        </w:rPr>
        <w:t>based on</w:t>
      </w:r>
      <w:r w:rsidR="00856A39">
        <w:rPr>
          <w:rFonts w:cstheme="minorHAnsi"/>
        </w:rPr>
        <w:t xml:space="preserve"> possible risk of </w:t>
      </w:r>
      <w:r w:rsidR="00576F08">
        <w:rPr>
          <w:rFonts w:cstheme="minorHAnsi"/>
        </w:rPr>
        <w:t>future harm to the child. I profoundly disagree with what is happening in social work on that count</w:t>
      </w:r>
      <w:r w:rsidR="00724A0A">
        <w:rPr>
          <w:rFonts w:cstheme="minorHAnsi"/>
        </w:rPr>
        <w:t xml:space="preserve">.  </w:t>
      </w:r>
      <w:r w:rsidR="00576F08">
        <w:rPr>
          <w:rFonts w:cstheme="minorHAnsi"/>
        </w:rPr>
        <w:t xml:space="preserve">But it is surely </w:t>
      </w:r>
      <w:r w:rsidR="00724A0A">
        <w:rPr>
          <w:rFonts w:cstheme="minorHAnsi"/>
        </w:rPr>
        <w:t xml:space="preserve"> not</w:t>
      </w:r>
      <w:r w:rsidR="00576F08">
        <w:rPr>
          <w:rFonts w:cstheme="minorHAnsi"/>
        </w:rPr>
        <w:t xml:space="preserve"> too much to ask that those who want to enter the social care workforce or to foster or adopt </w:t>
      </w:r>
      <w:r w:rsidR="00724A0A">
        <w:rPr>
          <w:rFonts w:cstheme="minorHAnsi"/>
        </w:rPr>
        <w:t>children a</w:t>
      </w:r>
      <w:r w:rsidR="00576F08">
        <w:rPr>
          <w:rFonts w:cstheme="minorHAnsi"/>
        </w:rPr>
        <w:t xml:space="preserve">re held to just a fraction of that level of </w:t>
      </w:r>
      <w:r w:rsidR="00724A0A">
        <w:rPr>
          <w:rFonts w:cstheme="minorHAnsi"/>
        </w:rPr>
        <w:t xml:space="preserve">scrutiny, </w:t>
      </w:r>
      <w:r w:rsidR="00576F08">
        <w:rPr>
          <w:rFonts w:cstheme="minorHAnsi"/>
        </w:rPr>
        <w:t>pain and accountability before giving them access to children</w:t>
      </w:r>
      <w:r w:rsidR="00DB5455">
        <w:rPr>
          <w:rFonts w:cstheme="minorHAnsi"/>
        </w:rPr>
        <w:t xml:space="preserve"> and vulnerable adults</w:t>
      </w:r>
      <w:r w:rsidR="00576F08">
        <w:rPr>
          <w:rFonts w:cstheme="minorHAnsi"/>
        </w:rPr>
        <w:t xml:space="preserve"> . </w:t>
      </w:r>
    </w:p>
    <w:p w14:paraId="4B1CF234" w14:textId="77777777" w:rsidR="006154DB" w:rsidRDefault="00E32766" w:rsidP="00647AE2">
      <w:pPr>
        <w:pStyle w:val="ListParagraph"/>
        <w:numPr>
          <w:ilvl w:val="0"/>
          <w:numId w:val="4"/>
        </w:numPr>
        <w:spacing w:line="360" w:lineRule="auto"/>
        <w:rPr>
          <w:rFonts w:cstheme="minorHAnsi"/>
        </w:rPr>
      </w:pPr>
      <w:r>
        <w:rPr>
          <w:rFonts w:cstheme="minorHAnsi"/>
        </w:rPr>
        <w:t xml:space="preserve">If the claims that single sex services will be safe are </w:t>
      </w:r>
      <w:r w:rsidR="00595427">
        <w:rPr>
          <w:rFonts w:cstheme="minorHAnsi"/>
        </w:rPr>
        <w:t xml:space="preserve">true, </w:t>
      </w:r>
      <w:r w:rsidR="00DB5455">
        <w:rPr>
          <w:rFonts w:cstheme="minorHAnsi"/>
        </w:rPr>
        <w:t>I</w:t>
      </w:r>
      <w:r w:rsidR="00184381">
        <w:rPr>
          <w:rFonts w:cstheme="minorHAnsi"/>
        </w:rPr>
        <w:t xml:space="preserve"> believe that </w:t>
      </w:r>
      <w:r w:rsidR="009E4C9D">
        <w:rPr>
          <w:rFonts w:cstheme="minorHAnsi"/>
        </w:rPr>
        <w:t>anybody</w:t>
      </w:r>
      <w:r w:rsidR="00184381">
        <w:rPr>
          <w:rFonts w:cstheme="minorHAnsi"/>
        </w:rPr>
        <w:t xml:space="preserve"> charged with regulating the workforce or in safeguarding or in providing personal social care </w:t>
      </w:r>
      <w:r w:rsidR="00595427">
        <w:rPr>
          <w:rFonts w:cstheme="minorHAnsi"/>
        </w:rPr>
        <w:t>must</w:t>
      </w:r>
      <w:r w:rsidR="008B2D7F">
        <w:rPr>
          <w:rFonts w:cstheme="minorHAnsi"/>
        </w:rPr>
        <w:t xml:space="preserve"> have the duty </w:t>
      </w:r>
      <w:r w:rsidR="00DB5455">
        <w:rPr>
          <w:rFonts w:cstheme="minorHAnsi"/>
        </w:rPr>
        <w:t xml:space="preserve">and the right </w:t>
      </w:r>
      <w:r w:rsidR="008B2D7F">
        <w:rPr>
          <w:rFonts w:cstheme="minorHAnsi"/>
        </w:rPr>
        <w:t xml:space="preserve">to </w:t>
      </w:r>
      <w:r w:rsidR="00595427">
        <w:rPr>
          <w:rFonts w:cstheme="minorHAnsi"/>
        </w:rPr>
        <w:t>be made aware of</w:t>
      </w:r>
      <w:r w:rsidR="008B2D7F">
        <w:rPr>
          <w:rFonts w:cstheme="minorHAnsi"/>
        </w:rPr>
        <w:t xml:space="preserve"> the actual natal sex of any </w:t>
      </w:r>
      <w:r w:rsidR="00595427">
        <w:rPr>
          <w:rFonts w:cstheme="minorHAnsi"/>
        </w:rPr>
        <w:t>applicant</w:t>
      </w:r>
      <w:r w:rsidR="006154DB">
        <w:rPr>
          <w:rFonts w:cstheme="minorHAnsi"/>
        </w:rPr>
        <w:t xml:space="preserve">, </w:t>
      </w:r>
      <w:r w:rsidR="00595427">
        <w:rPr>
          <w:rFonts w:cstheme="minorHAnsi"/>
        </w:rPr>
        <w:t xml:space="preserve"> just as </w:t>
      </w:r>
      <w:r w:rsidR="009E4C9D">
        <w:rPr>
          <w:rFonts w:cstheme="minorHAnsi"/>
        </w:rPr>
        <w:t>they</w:t>
      </w:r>
      <w:r w:rsidR="00595427">
        <w:rPr>
          <w:rFonts w:cstheme="minorHAnsi"/>
        </w:rPr>
        <w:t xml:space="preserve"> have the right to know their criminal record and any relevant information short of criminal</w:t>
      </w:r>
      <w:r w:rsidR="006154DB">
        <w:rPr>
          <w:rFonts w:cstheme="minorHAnsi"/>
        </w:rPr>
        <w:t xml:space="preserve"> that points to risk in employing that person</w:t>
      </w:r>
      <w:r w:rsidR="00595427">
        <w:rPr>
          <w:rFonts w:cstheme="minorHAnsi"/>
        </w:rPr>
        <w:t xml:space="preserve">. </w:t>
      </w:r>
    </w:p>
    <w:p w14:paraId="5A2533DA" w14:textId="1FB856EE" w:rsidR="00647AE2" w:rsidRPr="00087EDB" w:rsidRDefault="005B7C58" w:rsidP="00087EDB">
      <w:pPr>
        <w:pStyle w:val="ListParagraph"/>
        <w:numPr>
          <w:ilvl w:val="0"/>
          <w:numId w:val="4"/>
        </w:numPr>
        <w:spacing w:line="360" w:lineRule="auto"/>
        <w:rPr>
          <w:rFonts w:cstheme="minorHAnsi"/>
        </w:rPr>
      </w:pPr>
      <w:r>
        <w:rPr>
          <w:rFonts w:cstheme="minorHAnsi"/>
        </w:rPr>
        <w:t>I think that mean</w:t>
      </w:r>
      <w:r w:rsidR="006154DB">
        <w:rPr>
          <w:rFonts w:cstheme="minorHAnsi"/>
        </w:rPr>
        <w:t xml:space="preserve">s that natal sex </w:t>
      </w:r>
      <w:r>
        <w:rPr>
          <w:rFonts w:cstheme="minorHAnsi"/>
        </w:rPr>
        <w:t xml:space="preserve"> should be made available in an</w:t>
      </w:r>
      <w:r w:rsidR="006154DB">
        <w:rPr>
          <w:rFonts w:cstheme="minorHAnsi"/>
        </w:rPr>
        <w:t xml:space="preserve">y process of </w:t>
      </w:r>
      <w:r>
        <w:rPr>
          <w:rFonts w:cstheme="minorHAnsi"/>
        </w:rPr>
        <w:t>enhanced disclosure</w:t>
      </w:r>
      <w:r w:rsidR="006154DB">
        <w:rPr>
          <w:rFonts w:cstheme="minorHAnsi"/>
        </w:rPr>
        <w:t xml:space="preserve"> of information held by DBS</w:t>
      </w:r>
      <w:r>
        <w:rPr>
          <w:rFonts w:cstheme="minorHAnsi"/>
        </w:rPr>
        <w:t xml:space="preserve">.  </w:t>
      </w:r>
      <w:r w:rsidR="008B2D7F">
        <w:rPr>
          <w:rFonts w:cstheme="minorHAnsi"/>
        </w:rPr>
        <w:t xml:space="preserve"> </w:t>
      </w:r>
      <w:r w:rsidR="0020543E">
        <w:rPr>
          <w:rFonts w:cstheme="minorHAnsi"/>
        </w:rPr>
        <w:t>F</w:t>
      </w:r>
      <w:r w:rsidR="007217BD">
        <w:rPr>
          <w:rFonts w:cstheme="minorHAnsi"/>
        </w:rPr>
        <w:t xml:space="preserve">ailure to disclose </w:t>
      </w:r>
      <w:r>
        <w:rPr>
          <w:rFonts w:cstheme="minorHAnsi"/>
        </w:rPr>
        <w:t xml:space="preserve">or falsifying </w:t>
      </w:r>
      <w:r w:rsidR="007217BD">
        <w:rPr>
          <w:rFonts w:cstheme="minorHAnsi"/>
        </w:rPr>
        <w:t xml:space="preserve">actual </w:t>
      </w:r>
      <w:r w:rsidR="0020543E">
        <w:rPr>
          <w:rFonts w:cstheme="minorHAnsi"/>
        </w:rPr>
        <w:t>biological s</w:t>
      </w:r>
      <w:r w:rsidR="007217BD">
        <w:rPr>
          <w:rFonts w:cstheme="minorHAnsi"/>
        </w:rPr>
        <w:t xml:space="preserve">ex when </w:t>
      </w:r>
      <w:r w:rsidR="0020543E">
        <w:rPr>
          <w:rFonts w:cstheme="minorHAnsi"/>
        </w:rPr>
        <w:t xml:space="preserve">registering to be a social worker or when </w:t>
      </w:r>
      <w:r w:rsidR="007217BD">
        <w:rPr>
          <w:rFonts w:cstheme="minorHAnsi"/>
        </w:rPr>
        <w:t>applying for a</w:t>
      </w:r>
      <w:r w:rsidR="00640DBD">
        <w:rPr>
          <w:rFonts w:cstheme="minorHAnsi"/>
        </w:rPr>
        <w:t xml:space="preserve"> </w:t>
      </w:r>
      <w:r w:rsidR="00647AE2">
        <w:rPr>
          <w:rFonts w:cstheme="minorHAnsi"/>
        </w:rPr>
        <w:t>regulated p</w:t>
      </w:r>
      <w:r w:rsidR="00640DBD">
        <w:rPr>
          <w:rFonts w:cstheme="minorHAnsi"/>
        </w:rPr>
        <w:t xml:space="preserve">ost in social work or social care </w:t>
      </w:r>
      <w:r w:rsidR="0020543E">
        <w:rPr>
          <w:rFonts w:cstheme="minorHAnsi"/>
        </w:rPr>
        <w:t>should</w:t>
      </w:r>
      <w:r>
        <w:rPr>
          <w:rFonts w:cstheme="minorHAnsi"/>
        </w:rPr>
        <w:t xml:space="preserve"> </w:t>
      </w:r>
      <w:r w:rsidR="0020543E">
        <w:rPr>
          <w:rFonts w:cstheme="minorHAnsi"/>
        </w:rPr>
        <w:t xml:space="preserve">be </w:t>
      </w:r>
      <w:r w:rsidR="00087EDB">
        <w:rPr>
          <w:rFonts w:cstheme="minorHAnsi"/>
        </w:rPr>
        <w:t xml:space="preserve">made </w:t>
      </w:r>
      <w:r w:rsidR="0020543E">
        <w:rPr>
          <w:rFonts w:cstheme="minorHAnsi"/>
        </w:rPr>
        <w:t>a</w:t>
      </w:r>
      <w:r w:rsidR="00087EDB">
        <w:rPr>
          <w:rFonts w:cstheme="minorHAnsi"/>
        </w:rPr>
        <w:t xml:space="preserve"> breach </w:t>
      </w:r>
      <w:r w:rsidR="0020543E">
        <w:rPr>
          <w:rFonts w:cstheme="minorHAnsi"/>
        </w:rPr>
        <w:t xml:space="preserve"> liable to immediate </w:t>
      </w:r>
      <w:r w:rsidR="00087EDB">
        <w:rPr>
          <w:rFonts w:cstheme="minorHAnsi"/>
        </w:rPr>
        <w:t>permanent</w:t>
      </w:r>
      <w:r w:rsidR="00795E50">
        <w:rPr>
          <w:rFonts w:cstheme="minorHAnsi"/>
        </w:rPr>
        <w:t xml:space="preserve"> </w:t>
      </w:r>
      <w:r w:rsidR="00697CB0">
        <w:rPr>
          <w:rFonts w:cstheme="minorHAnsi"/>
        </w:rPr>
        <w:t>deregistration and termination of employment</w:t>
      </w:r>
      <w:r>
        <w:rPr>
          <w:rFonts w:cstheme="minorHAnsi"/>
        </w:rPr>
        <w:t xml:space="preserve"> and to criminal penalties</w:t>
      </w:r>
      <w:r w:rsidR="00697CB0">
        <w:rPr>
          <w:rFonts w:cstheme="minorHAnsi"/>
        </w:rPr>
        <w:t xml:space="preserve">. </w:t>
      </w:r>
    </w:p>
    <w:p w14:paraId="15AAEB3B" w14:textId="0907C3FB" w:rsidR="00430023" w:rsidRPr="00795E50" w:rsidRDefault="00647AE2" w:rsidP="00795E50">
      <w:pPr>
        <w:pStyle w:val="ListParagraph"/>
        <w:numPr>
          <w:ilvl w:val="0"/>
          <w:numId w:val="4"/>
        </w:numPr>
        <w:spacing w:line="360" w:lineRule="auto"/>
        <w:rPr>
          <w:rFonts w:cstheme="minorHAnsi"/>
        </w:rPr>
      </w:pPr>
      <w:r>
        <w:rPr>
          <w:rFonts w:cstheme="minorHAnsi"/>
        </w:rPr>
        <w:t xml:space="preserve">In </w:t>
      </w:r>
      <w:r w:rsidR="00F13938">
        <w:rPr>
          <w:rFonts w:cstheme="minorHAnsi"/>
        </w:rPr>
        <w:t>conclusion, despite</w:t>
      </w:r>
      <w:r w:rsidR="00A54CF4">
        <w:rPr>
          <w:rFonts w:cstheme="minorHAnsi"/>
        </w:rPr>
        <w:t xml:space="preserve"> offering what I feel is a minimum solution to guarantee children safety </w:t>
      </w:r>
      <w:r w:rsidR="005B7C58">
        <w:rPr>
          <w:rFonts w:cstheme="minorHAnsi"/>
        </w:rPr>
        <w:t>in care</w:t>
      </w:r>
      <w:r w:rsidR="00A54CF4">
        <w:rPr>
          <w:rFonts w:cstheme="minorHAnsi"/>
        </w:rPr>
        <w:t xml:space="preserve">, </w:t>
      </w:r>
      <w:r>
        <w:rPr>
          <w:rFonts w:cstheme="minorHAnsi"/>
        </w:rPr>
        <w:t xml:space="preserve"> I </w:t>
      </w:r>
      <w:r w:rsidR="00A54CF4">
        <w:rPr>
          <w:rFonts w:cstheme="minorHAnsi"/>
        </w:rPr>
        <w:t>feel that the big question remains unanswered. That is - w</w:t>
      </w:r>
      <w:r w:rsidR="0031451C" w:rsidRPr="00647AE2">
        <w:rPr>
          <w:rFonts w:cstheme="minorHAnsi"/>
        </w:rPr>
        <w:t>hy have  the</w:t>
      </w:r>
      <w:r w:rsidR="005E32B4">
        <w:rPr>
          <w:rFonts w:cstheme="minorHAnsi"/>
        </w:rPr>
        <w:t xml:space="preserve">se ideas </w:t>
      </w:r>
      <w:r w:rsidR="0031451C" w:rsidRPr="00647AE2">
        <w:rPr>
          <w:rFonts w:cstheme="minorHAnsi"/>
        </w:rPr>
        <w:t xml:space="preserve">been accepted </w:t>
      </w:r>
      <w:r w:rsidR="005E32B4">
        <w:rPr>
          <w:rFonts w:cstheme="minorHAnsi"/>
        </w:rPr>
        <w:t xml:space="preserve">and even welcomed </w:t>
      </w:r>
      <w:r w:rsidR="0031451C" w:rsidRPr="00647AE2">
        <w:rPr>
          <w:rFonts w:cstheme="minorHAnsi"/>
        </w:rPr>
        <w:t xml:space="preserve">by people in power and in  leadership positions in children’s services in Scotland?  </w:t>
      </w:r>
      <w:r w:rsidR="005E32B4">
        <w:rPr>
          <w:rFonts w:cstheme="minorHAnsi"/>
        </w:rPr>
        <w:t xml:space="preserve">The Children’s Commissioner! The Chief Execs of charities, British Association of Social workers? Social Work </w:t>
      </w:r>
      <w:r w:rsidR="005E32B4">
        <w:rPr>
          <w:rFonts w:cstheme="minorHAnsi"/>
        </w:rPr>
        <w:lastRenderedPageBreak/>
        <w:t>Scotland</w:t>
      </w:r>
      <w:r w:rsidR="00534602">
        <w:rPr>
          <w:rFonts w:cstheme="minorHAnsi"/>
        </w:rPr>
        <w:t xml:space="preserve">? </w:t>
      </w:r>
      <w:r w:rsidR="0031451C" w:rsidRPr="00647AE2">
        <w:rPr>
          <w:rFonts w:cstheme="minorHAnsi"/>
        </w:rPr>
        <w:t xml:space="preserve">Only they can answer that. I have a feeling that many of them will be </w:t>
      </w:r>
      <w:r w:rsidR="00534602">
        <w:rPr>
          <w:rFonts w:cstheme="minorHAnsi"/>
        </w:rPr>
        <w:t xml:space="preserve">quietly </w:t>
      </w:r>
      <w:r w:rsidR="0031451C" w:rsidRPr="00647AE2">
        <w:rPr>
          <w:rFonts w:cstheme="minorHAnsi"/>
        </w:rPr>
        <w:t xml:space="preserve">wondering how they can cross back over the bridges they have so carelessly crossed.  </w:t>
      </w:r>
      <w:r w:rsidR="00534602">
        <w:rPr>
          <w:rFonts w:cstheme="minorHAnsi"/>
        </w:rPr>
        <w:t>But some</w:t>
      </w:r>
      <w:r w:rsidR="00795E50">
        <w:rPr>
          <w:rFonts w:cstheme="minorHAnsi"/>
        </w:rPr>
        <w:t xml:space="preserve">, </w:t>
      </w:r>
      <w:r w:rsidR="00534602">
        <w:rPr>
          <w:rFonts w:cstheme="minorHAnsi"/>
        </w:rPr>
        <w:t>like Macbeth</w:t>
      </w:r>
      <w:r w:rsidR="00795E50">
        <w:rPr>
          <w:rFonts w:cstheme="minorHAnsi"/>
        </w:rPr>
        <w:t>, will</w:t>
      </w:r>
      <w:r w:rsidR="00534602">
        <w:rPr>
          <w:rFonts w:cstheme="minorHAnsi"/>
        </w:rPr>
        <w:t xml:space="preserve"> belie</w:t>
      </w:r>
      <w:r w:rsidR="004A51E9">
        <w:rPr>
          <w:rFonts w:cstheme="minorHAnsi"/>
        </w:rPr>
        <w:t xml:space="preserve">ve that they have </w:t>
      </w:r>
      <w:r w:rsidR="00F13938">
        <w:rPr>
          <w:rFonts w:cstheme="minorHAnsi"/>
        </w:rPr>
        <w:t>stepped</w:t>
      </w:r>
      <w:r w:rsidR="004A51E9">
        <w:rPr>
          <w:rFonts w:cstheme="minorHAnsi"/>
        </w:rPr>
        <w:t xml:space="preserve"> so far in blood that it is safer </w:t>
      </w:r>
      <w:r w:rsidR="005B7C58">
        <w:rPr>
          <w:rFonts w:cstheme="minorHAnsi"/>
        </w:rPr>
        <w:t xml:space="preserve">for them </w:t>
      </w:r>
      <w:r w:rsidR="004A51E9">
        <w:rPr>
          <w:rFonts w:cstheme="minorHAnsi"/>
        </w:rPr>
        <w:t xml:space="preserve">to </w:t>
      </w:r>
      <w:r w:rsidR="00795E50">
        <w:rPr>
          <w:rFonts w:cstheme="minorHAnsi"/>
        </w:rPr>
        <w:t xml:space="preserve">plough on with their reckless course </w:t>
      </w:r>
      <w:r w:rsidR="005B7C58">
        <w:rPr>
          <w:rFonts w:cstheme="minorHAnsi"/>
        </w:rPr>
        <w:t>t</w:t>
      </w:r>
      <w:r w:rsidR="004A51E9">
        <w:rPr>
          <w:rFonts w:cstheme="minorHAnsi"/>
        </w:rPr>
        <w:t>han to try to cross back</w:t>
      </w:r>
      <w:r w:rsidR="005B7C58">
        <w:rPr>
          <w:rFonts w:cstheme="minorHAnsi"/>
        </w:rPr>
        <w:t>.</w:t>
      </w:r>
    </w:p>
    <w:p w14:paraId="420CAC5E" w14:textId="2A90F8E9" w:rsidR="00C732C9" w:rsidRPr="004A51E9" w:rsidRDefault="00C732C9" w:rsidP="00C732C9">
      <w:pPr>
        <w:pStyle w:val="ListParagraph"/>
        <w:numPr>
          <w:ilvl w:val="0"/>
          <w:numId w:val="4"/>
        </w:numPr>
        <w:spacing w:line="360" w:lineRule="auto"/>
        <w:rPr>
          <w:rFonts w:cstheme="minorHAnsi"/>
        </w:rPr>
      </w:pPr>
      <w:r w:rsidRPr="00C732C9">
        <w:rPr>
          <w:rFonts w:cstheme="minorHAnsi"/>
        </w:rPr>
        <w:t xml:space="preserve">One day, </w:t>
      </w:r>
      <w:r w:rsidR="00E66B41">
        <w:rPr>
          <w:rFonts w:cstheme="minorHAnsi"/>
        </w:rPr>
        <w:t>those</w:t>
      </w:r>
      <w:r w:rsidR="007A4361">
        <w:rPr>
          <w:rFonts w:cstheme="minorHAnsi"/>
        </w:rPr>
        <w:t xml:space="preserve"> </w:t>
      </w:r>
      <w:r w:rsidR="004A51E9">
        <w:rPr>
          <w:rFonts w:cstheme="minorHAnsi"/>
        </w:rPr>
        <w:t xml:space="preserve">who are adults today </w:t>
      </w:r>
      <w:r w:rsidRPr="00C732C9">
        <w:rPr>
          <w:rFonts w:cstheme="minorHAnsi"/>
        </w:rPr>
        <w:t>are going to have to answer the question – “how could you let that happen?” There will  be enquiries and calls for enquiries.  There will be angry and hurt people asking why this was allowed to happen.</w:t>
      </w:r>
      <w:r w:rsidR="00E66B41">
        <w:rPr>
          <w:rFonts w:cstheme="minorHAnsi"/>
        </w:rPr>
        <w:t xml:space="preserve"> There already are. </w:t>
      </w:r>
    </w:p>
    <w:p w14:paraId="33E80DD7" w14:textId="3AF1D7E2" w:rsidR="00C732C9" w:rsidRPr="00C732C9" w:rsidRDefault="00C732C9" w:rsidP="009F7F45">
      <w:pPr>
        <w:pStyle w:val="ListParagraph"/>
        <w:numPr>
          <w:ilvl w:val="0"/>
          <w:numId w:val="4"/>
        </w:numPr>
        <w:tabs>
          <w:tab w:val="left" w:pos="6877"/>
        </w:tabs>
        <w:spacing w:line="360" w:lineRule="auto"/>
        <w:rPr>
          <w:rFonts w:cstheme="minorHAnsi"/>
        </w:rPr>
      </w:pPr>
      <w:r w:rsidRPr="00C732C9">
        <w:rPr>
          <w:rFonts w:cstheme="minorHAnsi"/>
        </w:rPr>
        <w:t xml:space="preserve">Our voice will be strong enough if we meet and organise together like this.  </w:t>
      </w:r>
    </w:p>
    <w:p w14:paraId="6867C001" w14:textId="77777777" w:rsidR="00C732C9" w:rsidRPr="00C732C9" w:rsidRDefault="00C732C9" w:rsidP="009F7F45">
      <w:pPr>
        <w:pStyle w:val="ListParagraph"/>
        <w:numPr>
          <w:ilvl w:val="0"/>
          <w:numId w:val="4"/>
        </w:numPr>
        <w:tabs>
          <w:tab w:val="left" w:pos="6877"/>
        </w:tabs>
        <w:spacing w:line="360" w:lineRule="auto"/>
        <w:rPr>
          <w:rFonts w:cstheme="minorHAnsi"/>
        </w:rPr>
      </w:pPr>
      <w:r w:rsidRPr="00C732C9">
        <w:rPr>
          <w:rFonts w:cstheme="minorHAnsi"/>
        </w:rPr>
        <w:t xml:space="preserve">I am looking forward to having a good discussion tonight about the future.  what should our aims be? how should we share and learn from one another? </w:t>
      </w:r>
    </w:p>
    <w:p w14:paraId="6F3DCA77" w14:textId="77777777" w:rsidR="00C732C9" w:rsidRPr="00C732C9" w:rsidRDefault="00C732C9" w:rsidP="009F7F45">
      <w:pPr>
        <w:pStyle w:val="ListParagraph"/>
        <w:numPr>
          <w:ilvl w:val="0"/>
          <w:numId w:val="4"/>
        </w:numPr>
        <w:tabs>
          <w:tab w:val="left" w:pos="6877"/>
        </w:tabs>
        <w:spacing w:line="360" w:lineRule="auto"/>
        <w:rPr>
          <w:rFonts w:cstheme="minorHAnsi"/>
        </w:rPr>
      </w:pPr>
      <w:r w:rsidRPr="00C732C9">
        <w:rPr>
          <w:rFonts w:cstheme="minorHAnsi"/>
        </w:rPr>
        <w:t xml:space="preserve">Thank you for listening. </w:t>
      </w:r>
    </w:p>
    <w:p w14:paraId="308D2AD9" w14:textId="77777777" w:rsidR="00C732C9" w:rsidRDefault="00C732C9" w:rsidP="00C732C9">
      <w:pPr>
        <w:tabs>
          <w:tab w:val="left" w:pos="6877"/>
        </w:tabs>
        <w:spacing w:line="360" w:lineRule="auto"/>
        <w:rPr>
          <w:rFonts w:cstheme="minorHAnsi"/>
        </w:rPr>
      </w:pPr>
    </w:p>
    <w:p w14:paraId="4C0B3388" w14:textId="4F337471" w:rsidR="00C732C9" w:rsidRPr="009F7F45" w:rsidRDefault="00C732C9" w:rsidP="009F7F45">
      <w:pPr>
        <w:pStyle w:val="ListParagraph"/>
        <w:numPr>
          <w:ilvl w:val="0"/>
          <w:numId w:val="4"/>
        </w:numPr>
        <w:tabs>
          <w:tab w:val="left" w:pos="6877"/>
        </w:tabs>
        <w:spacing w:line="360" w:lineRule="auto"/>
        <w:rPr>
          <w:rFonts w:cstheme="minorHAnsi"/>
        </w:rPr>
      </w:pPr>
      <w:r w:rsidRPr="009F7F45">
        <w:rPr>
          <w:rFonts w:cstheme="minorHAnsi"/>
        </w:rPr>
        <w:t xml:space="preserve">Maggie Mellon </w:t>
      </w:r>
    </w:p>
    <w:p w14:paraId="7B8CB69E" w14:textId="77777777" w:rsidR="007A4361" w:rsidRDefault="007A4361" w:rsidP="007A4361">
      <w:pPr>
        <w:tabs>
          <w:tab w:val="left" w:pos="6877"/>
        </w:tabs>
        <w:spacing w:line="360" w:lineRule="auto"/>
        <w:ind w:left="284"/>
        <w:rPr>
          <w:rFonts w:cstheme="minorHAnsi"/>
        </w:rPr>
      </w:pPr>
    </w:p>
    <w:p w14:paraId="0406FF2D" w14:textId="2DAA5BB3" w:rsidR="00C732C9" w:rsidRPr="007A4361" w:rsidRDefault="00C732C9" w:rsidP="007A4361">
      <w:pPr>
        <w:tabs>
          <w:tab w:val="left" w:pos="6877"/>
        </w:tabs>
        <w:spacing w:line="360" w:lineRule="auto"/>
        <w:ind w:left="284"/>
        <w:rPr>
          <w:rFonts w:cstheme="minorHAnsi"/>
        </w:rPr>
      </w:pPr>
      <w:r w:rsidRPr="007A4361">
        <w:rPr>
          <w:rFonts w:cstheme="minorHAnsi"/>
        </w:rPr>
        <w:t>Motherwell</w:t>
      </w:r>
    </w:p>
    <w:p w14:paraId="5BCBA6DD" w14:textId="2E0C4072" w:rsidR="00C732C9" w:rsidRPr="007A4361" w:rsidRDefault="00C732C9" w:rsidP="007A4361">
      <w:pPr>
        <w:tabs>
          <w:tab w:val="left" w:pos="6877"/>
        </w:tabs>
        <w:spacing w:line="360" w:lineRule="auto"/>
        <w:ind w:left="284"/>
        <w:rPr>
          <w:rFonts w:cstheme="minorHAnsi"/>
        </w:rPr>
      </w:pPr>
      <w:r w:rsidRPr="007A4361">
        <w:rPr>
          <w:rFonts w:cstheme="minorHAnsi"/>
        </w:rPr>
        <w:t>30 March 2022</w:t>
      </w:r>
    </w:p>
    <w:p w14:paraId="64C4B9DA" w14:textId="77777777" w:rsidR="00C732C9" w:rsidRDefault="00C732C9" w:rsidP="00C732C9">
      <w:pPr>
        <w:tabs>
          <w:tab w:val="left" w:pos="6877"/>
        </w:tabs>
        <w:spacing w:line="360" w:lineRule="auto"/>
        <w:rPr>
          <w:rFonts w:cstheme="minorHAnsi"/>
        </w:rPr>
      </w:pPr>
    </w:p>
    <w:p w14:paraId="3F4CA011" w14:textId="77777777" w:rsidR="00C732C9" w:rsidRDefault="00C732C9"/>
    <w:sectPr w:rsidR="00C732C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487B" w14:textId="77777777" w:rsidR="0064584D" w:rsidRDefault="0064584D" w:rsidP="00C732C9">
      <w:r>
        <w:separator/>
      </w:r>
    </w:p>
  </w:endnote>
  <w:endnote w:type="continuationSeparator" w:id="0">
    <w:p w14:paraId="408B0A57" w14:textId="77777777" w:rsidR="0064584D" w:rsidRDefault="0064584D" w:rsidP="00C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0301392"/>
      <w:docPartObj>
        <w:docPartGallery w:val="Page Numbers (Bottom of Page)"/>
        <w:docPartUnique/>
      </w:docPartObj>
    </w:sdtPr>
    <w:sdtEndPr>
      <w:rPr>
        <w:rStyle w:val="PageNumber"/>
      </w:rPr>
    </w:sdtEndPr>
    <w:sdtContent>
      <w:p w14:paraId="75922589" w14:textId="3CD4044F" w:rsidR="00C732C9" w:rsidRDefault="00C732C9" w:rsidP="003427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AAFAC" w14:textId="77777777" w:rsidR="00C732C9" w:rsidRDefault="00C732C9" w:rsidP="00C73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823457"/>
      <w:docPartObj>
        <w:docPartGallery w:val="Page Numbers (Bottom of Page)"/>
        <w:docPartUnique/>
      </w:docPartObj>
    </w:sdtPr>
    <w:sdtEndPr>
      <w:rPr>
        <w:rStyle w:val="PageNumber"/>
      </w:rPr>
    </w:sdtEndPr>
    <w:sdtContent>
      <w:p w14:paraId="23516A6D" w14:textId="1CA16B39" w:rsidR="00C732C9" w:rsidRDefault="00C732C9" w:rsidP="003427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B50A1B" w14:textId="77777777" w:rsidR="00C732C9" w:rsidRDefault="00C732C9" w:rsidP="00C732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2F5E" w14:textId="77777777" w:rsidR="0064584D" w:rsidRDefault="0064584D" w:rsidP="00C732C9">
      <w:r>
        <w:separator/>
      </w:r>
    </w:p>
  </w:footnote>
  <w:footnote w:type="continuationSeparator" w:id="0">
    <w:p w14:paraId="07CF132F" w14:textId="77777777" w:rsidR="0064584D" w:rsidRDefault="0064584D" w:rsidP="00C73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604"/>
    <w:multiLevelType w:val="hybridMultilevel"/>
    <w:tmpl w:val="FB382ADC"/>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6F1B4D"/>
    <w:multiLevelType w:val="hybridMultilevel"/>
    <w:tmpl w:val="06E85D9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C05DE"/>
    <w:multiLevelType w:val="hybridMultilevel"/>
    <w:tmpl w:val="FB382ADC"/>
    <w:lvl w:ilvl="0" w:tplc="FFFFFFF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B02DB0"/>
    <w:multiLevelType w:val="hybridMultilevel"/>
    <w:tmpl w:val="863C417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587239">
    <w:abstractNumId w:val="3"/>
  </w:num>
  <w:num w:numId="2" w16cid:durableId="1293169026">
    <w:abstractNumId w:val="2"/>
  </w:num>
  <w:num w:numId="3" w16cid:durableId="683216386">
    <w:abstractNumId w:val="0"/>
  </w:num>
  <w:num w:numId="4" w16cid:durableId="15114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C9"/>
    <w:rsid w:val="00001F8E"/>
    <w:rsid w:val="00020CF8"/>
    <w:rsid w:val="00035191"/>
    <w:rsid w:val="00050560"/>
    <w:rsid w:val="00060B9C"/>
    <w:rsid w:val="00087EDB"/>
    <w:rsid w:val="000B26EA"/>
    <w:rsid w:val="000D1A08"/>
    <w:rsid w:val="000D46F6"/>
    <w:rsid w:val="000D6D25"/>
    <w:rsid w:val="000E3816"/>
    <w:rsid w:val="000E7BAD"/>
    <w:rsid w:val="000F3244"/>
    <w:rsid w:val="00106E74"/>
    <w:rsid w:val="0011316C"/>
    <w:rsid w:val="00117B67"/>
    <w:rsid w:val="00125B2C"/>
    <w:rsid w:val="00131469"/>
    <w:rsid w:val="00142930"/>
    <w:rsid w:val="00144EA5"/>
    <w:rsid w:val="00151441"/>
    <w:rsid w:val="00152A37"/>
    <w:rsid w:val="00154DD5"/>
    <w:rsid w:val="00161941"/>
    <w:rsid w:val="00184381"/>
    <w:rsid w:val="001A288A"/>
    <w:rsid w:val="001B6BF2"/>
    <w:rsid w:val="001C622E"/>
    <w:rsid w:val="001C66DE"/>
    <w:rsid w:val="001D2CEA"/>
    <w:rsid w:val="001E11DE"/>
    <w:rsid w:val="001E3349"/>
    <w:rsid w:val="001F4D5E"/>
    <w:rsid w:val="00202FB9"/>
    <w:rsid w:val="0020543E"/>
    <w:rsid w:val="00205D45"/>
    <w:rsid w:val="00207395"/>
    <w:rsid w:val="002113CB"/>
    <w:rsid w:val="00233A38"/>
    <w:rsid w:val="002351B2"/>
    <w:rsid w:val="002425C2"/>
    <w:rsid w:val="00247C5A"/>
    <w:rsid w:val="0025105B"/>
    <w:rsid w:val="0026005A"/>
    <w:rsid w:val="002678DD"/>
    <w:rsid w:val="00282E28"/>
    <w:rsid w:val="00297816"/>
    <w:rsid w:val="002A2B5A"/>
    <w:rsid w:val="002A5F5B"/>
    <w:rsid w:val="002B130B"/>
    <w:rsid w:val="002C05F2"/>
    <w:rsid w:val="002C0D7A"/>
    <w:rsid w:val="002C2B8C"/>
    <w:rsid w:val="002C31B2"/>
    <w:rsid w:val="002C7758"/>
    <w:rsid w:val="002D29FA"/>
    <w:rsid w:val="002D51C9"/>
    <w:rsid w:val="002E333C"/>
    <w:rsid w:val="002E7F83"/>
    <w:rsid w:val="003007C4"/>
    <w:rsid w:val="0030148D"/>
    <w:rsid w:val="00306913"/>
    <w:rsid w:val="00310D0F"/>
    <w:rsid w:val="00313C6B"/>
    <w:rsid w:val="0031451C"/>
    <w:rsid w:val="00314764"/>
    <w:rsid w:val="003236C2"/>
    <w:rsid w:val="00335FC3"/>
    <w:rsid w:val="003401D7"/>
    <w:rsid w:val="00342A3B"/>
    <w:rsid w:val="00355336"/>
    <w:rsid w:val="00361FE8"/>
    <w:rsid w:val="00371EB9"/>
    <w:rsid w:val="00375D5A"/>
    <w:rsid w:val="00377AFB"/>
    <w:rsid w:val="003858D6"/>
    <w:rsid w:val="003958F2"/>
    <w:rsid w:val="00396FB6"/>
    <w:rsid w:val="0039778D"/>
    <w:rsid w:val="003A3C74"/>
    <w:rsid w:val="003C378A"/>
    <w:rsid w:val="003C7554"/>
    <w:rsid w:val="003C7A48"/>
    <w:rsid w:val="003E29BB"/>
    <w:rsid w:val="003E32B4"/>
    <w:rsid w:val="003E7D7E"/>
    <w:rsid w:val="003F13FB"/>
    <w:rsid w:val="003F2953"/>
    <w:rsid w:val="003F43CF"/>
    <w:rsid w:val="00400437"/>
    <w:rsid w:val="00413D57"/>
    <w:rsid w:val="0041439E"/>
    <w:rsid w:val="0042017F"/>
    <w:rsid w:val="00426481"/>
    <w:rsid w:val="00426B91"/>
    <w:rsid w:val="00430023"/>
    <w:rsid w:val="0043635A"/>
    <w:rsid w:val="00447F04"/>
    <w:rsid w:val="00452862"/>
    <w:rsid w:val="004553AD"/>
    <w:rsid w:val="00465167"/>
    <w:rsid w:val="00470A1F"/>
    <w:rsid w:val="00471852"/>
    <w:rsid w:val="00472439"/>
    <w:rsid w:val="00480626"/>
    <w:rsid w:val="0048534E"/>
    <w:rsid w:val="00487388"/>
    <w:rsid w:val="004963E5"/>
    <w:rsid w:val="004A4DF5"/>
    <w:rsid w:val="004A51E9"/>
    <w:rsid w:val="004B4149"/>
    <w:rsid w:val="004C793B"/>
    <w:rsid w:val="004D224B"/>
    <w:rsid w:val="004E1C38"/>
    <w:rsid w:val="00526EEA"/>
    <w:rsid w:val="005318D9"/>
    <w:rsid w:val="00532A7E"/>
    <w:rsid w:val="00534602"/>
    <w:rsid w:val="00550F1C"/>
    <w:rsid w:val="00553FE6"/>
    <w:rsid w:val="005570CF"/>
    <w:rsid w:val="00557DF4"/>
    <w:rsid w:val="00576F08"/>
    <w:rsid w:val="0059035B"/>
    <w:rsid w:val="00591215"/>
    <w:rsid w:val="00595427"/>
    <w:rsid w:val="005A3D98"/>
    <w:rsid w:val="005A6A48"/>
    <w:rsid w:val="005B288E"/>
    <w:rsid w:val="005B45E8"/>
    <w:rsid w:val="005B65A4"/>
    <w:rsid w:val="005B7C58"/>
    <w:rsid w:val="005C5506"/>
    <w:rsid w:val="005E0F00"/>
    <w:rsid w:val="005E294F"/>
    <w:rsid w:val="005E32B4"/>
    <w:rsid w:val="005E5675"/>
    <w:rsid w:val="005F38A7"/>
    <w:rsid w:val="0060691B"/>
    <w:rsid w:val="00606B8B"/>
    <w:rsid w:val="006154DB"/>
    <w:rsid w:val="0062323E"/>
    <w:rsid w:val="0062696E"/>
    <w:rsid w:val="006307B3"/>
    <w:rsid w:val="00640DBD"/>
    <w:rsid w:val="0064584D"/>
    <w:rsid w:val="00647AE2"/>
    <w:rsid w:val="006567B5"/>
    <w:rsid w:val="0066133A"/>
    <w:rsid w:val="006718EE"/>
    <w:rsid w:val="00687C8D"/>
    <w:rsid w:val="00697CB0"/>
    <w:rsid w:val="006A498C"/>
    <w:rsid w:val="006B55AA"/>
    <w:rsid w:val="006C463D"/>
    <w:rsid w:val="006C620E"/>
    <w:rsid w:val="006C65FD"/>
    <w:rsid w:val="006C6E0A"/>
    <w:rsid w:val="006E68DF"/>
    <w:rsid w:val="006E6E43"/>
    <w:rsid w:val="00710520"/>
    <w:rsid w:val="007212F7"/>
    <w:rsid w:val="007217BD"/>
    <w:rsid w:val="00722CB5"/>
    <w:rsid w:val="00724A0A"/>
    <w:rsid w:val="00740AF7"/>
    <w:rsid w:val="00750CFF"/>
    <w:rsid w:val="00761664"/>
    <w:rsid w:val="00763EE4"/>
    <w:rsid w:val="0078242B"/>
    <w:rsid w:val="00794AB7"/>
    <w:rsid w:val="00795E50"/>
    <w:rsid w:val="007A0603"/>
    <w:rsid w:val="007A4361"/>
    <w:rsid w:val="007B6086"/>
    <w:rsid w:val="007B7540"/>
    <w:rsid w:val="007C114F"/>
    <w:rsid w:val="007D4FFE"/>
    <w:rsid w:val="007F0506"/>
    <w:rsid w:val="007F06CD"/>
    <w:rsid w:val="007F29CA"/>
    <w:rsid w:val="008073E7"/>
    <w:rsid w:val="00822532"/>
    <w:rsid w:val="00823A1B"/>
    <w:rsid w:val="0083345C"/>
    <w:rsid w:val="00836289"/>
    <w:rsid w:val="008369FF"/>
    <w:rsid w:val="00845272"/>
    <w:rsid w:val="00856A39"/>
    <w:rsid w:val="00857B35"/>
    <w:rsid w:val="0086450E"/>
    <w:rsid w:val="0086658D"/>
    <w:rsid w:val="008B2D7F"/>
    <w:rsid w:val="008B6022"/>
    <w:rsid w:val="008C082F"/>
    <w:rsid w:val="008D24EF"/>
    <w:rsid w:val="008D6136"/>
    <w:rsid w:val="008E185B"/>
    <w:rsid w:val="008F179A"/>
    <w:rsid w:val="008F45CC"/>
    <w:rsid w:val="00904D84"/>
    <w:rsid w:val="00912247"/>
    <w:rsid w:val="00916117"/>
    <w:rsid w:val="00916607"/>
    <w:rsid w:val="0091676D"/>
    <w:rsid w:val="009263C0"/>
    <w:rsid w:val="00930E5D"/>
    <w:rsid w:val="00934F30"/>
    <w:rsid w:val="009534D6"/>
    <w:rsid w:val="009622E2"/>
    <w:rsid w:val="00964900"/>
    <w:rsid w:val="00981E69"/>
    <w:rsid w:val="00986C50"/>
    <w:rsid w:val="00994F5F"/>
    <w:rsid w:val="009A4601"/>
    <w:rsid w:val="009B4325"/>
    <w:rsid w:val="009B717E"/>
    <w:rsid w:val="009C5948"/>
    <w:rsid w:val="009D479D"/>
    <w:rsid w:val="009D78AC"/>
    <w:rsid w:val="009E18BF"/>
    <w:rsid w:val="009E4BC6"/>
    <w:rsid w:val="009E4C9D"/>
    <w:rsid w:val="009F7F45"/>
    <w:rsid w:val="00A10AFC"/>
    <w:rsid w:val="00A211AE"/>
    <w:rsid w:val="00A345F6"/>
    <w:rsid w:val="00A508B8"/>
    <w:rsid w:val="00A54CF4"/>
    <w:rsid w:val="00A57122"/>
    <w:rsid w:val="00A65225"/>
    <w:rsid w:val="00A70B3B"/>
    <w:rsid w:val="00A75E18"/>
    <w:rsid w:val="00A77143"/>
    <w:rsid w:val="00A81D50"/>
    <w:rsid w:val="00A869D3"/>
    <w:rsid w:val="00A9244F"/>
    <w:rsid w:val="00A96FFB"/>
    <w:rsid w:val="00A97B44"/>
    <w:rsid w:val="00AA031E"/>
    <w:rsid w:val="00AB1B0A"/>
    <w:rsid w:val="00AC1FC2"/>
    <w:rsid w:val="00AE29BA"/>
    <w:rsid w:val="00AE6165"/>
    <w:rsid w:val="00AF3385"/>
    <w:rsid w:val="00AF57B6"/>
    <w:rsid w:val="00B0449D"/>
    <w:rsid w:val="00B05F26"/>
    <w:rsid w:val="00B07311"/>
    <w:rsid w:val="00B15210"/>
    <w:rsid w:val="00B36A28"/>
    <w:rsid w:val="00B451A2"/>
    <w:rsid w:val="00B52A67"/>
    <w:rsid w:val="00B562B2"/>
    <w:rsid w:val="00B65B29"/>
    <w:rsid w:val="00B678E0"/>
    <w:rsid w:val="00B77103"/>
    <w:rsid w:val="00B8525E"/>
    <w:rsid w:val="00B856D7"/>
    <w:rsid w:val="00BB033A"/>
    <w:rsid w:val="00BC25A4"/>
    <w:rsid w:val="00BF5CF1"/>
    <w:rsid w:val="00C02DE3"/>
    <w:rsid w:val="00C03066"/>
    <w:rsid w:val="00C10B6B"/>
    <w:rsid w:val="00C22007"/>
    <w:rsid w:val="00C34971"/>
    <w:rsid w:val="00C732C9"/>
    <w:rsid w:val="00C76E80"/>
    <w:rsid w:val="00C84C42"/>
    <w:rsid w:val="00CA563A"/>
    <w:rsid w:val="00CA6A65"/>
    <w:rsid w:val="00CD2BC3"/>
    <w:rsid w:val="00CE2D2C"/>
    <w:rsid w:val="00CF309A"/>
    <w:rsid w:val="00CF3D15"/>
    <w:rsid w:val="00CF77F8"/>
    <w:rsid w:val="00D0512A"/>
    <w:rsid w:val="00D10D40"/>
    <w:rsid w:val="00D113F9"/>
    <w:rsid w:val="00D202A8"/>
    <w:rsid w:val="00D2219D"/>
    <w:rsid w:val="00D2485E"/>
    <w:rsid w:val="00D37608"/>
    <w:rsid w:val="00D44CF4"/>
    <w:rsid w:val="00D46D92"/>
    <w:rsid w:val="00D52A5A"/>
    <w:rsid w:val="00D55D8D"/>
    <w:rsid w:val="00D60D0B"/>
    <w:rsid w:val="00D646DE"/>
    <w:rsid w:val="00D74421"/>
    <w:rsid w:val="00D809DC"/>
    <w:rsid w:val="00D81677"/>
    <w:rsid w:val="00D86F2A"/>
    <w:rsid w:val="00D908B7"/>
    <w:rsid w:val="00DA20BB"/>
    <w:rsid w:val="00DB0AA5"/>
    <w:rsid w:val="00DB1241"/>
    <w:rsid w:val="00DB4C2E"/>
    <w:rsid w:val="00DB5069"/>
    <w:rsid w:val="00DB5455"/>
    <w:rsid w:val="00DC225E"/>
    <w:rsid w:val="00DC43E2"/>
    <w:rsid w:val="00DC6701"/>
    <w:rsid w:val="00DD1FE9"/>
    <w:rsid w:val="00DD3D44"/>
    <w:rsid w:val="00DD5F21"/>
    <w:rsid w:val="00DD7125"/>
    <w:rsid w:val="00DE7C28"/>
    <w:rsid w:val="00E07FF5"/>
    <w:rsid w:val="00E10DA5"/>
    <w:rsid w:val="00E32766"/>
    <w:rsid w:val="00E4623F"/>
    <w:rsid w:val="00E62FF9"/>
    <w:rsid w:val="00E63508"/>
    <w:rsid w:val="00E66B41"/>
    <w:rsid w:val="00E71D7B"/>
    <w:rsid w:val="00E73F4A"/>
    <w:rsid w:val="00E760A3"/>
    <w:rsid w:val="00E9719F"/>
    <w:rsid w:val="00EC03EE"/>
    <w:rsid w:val="00EC1A8F"/>
    <w:rsid w:val="00EC7DCA"/>
    <w:rsid w:val="00ED5B78"/>
    <w:rsid w:val="00EE53BB"/>
    <w:rsid w:val="00EF2C71"/>
    <w:rsid w:val="00F13938"/>
    <w:rsid w:val="00F13E0D"/>
    <w:rsid w:val="00F14061"/>
    <w:rsid w:val="00F27EA2"/>
    <w:rsid w:val="00F420AA"/>
    <w:rsid w:val="00F4785F"/>
    <w:rsid w:val="00F65380"/>
    <w:rsid w:val="00F83714"/>
    <w:rsid w:val="00F92ED3"/>
    <w:rsid w:val="00FA23E4"/>
    <w:rsid w:val="00FA5041"/>
    <w:rsid w:val="00FC1094"/>
    <w:rsid w:val="00FC2617"/>
    <w:rsid w:val="00FC52E0"/>
    <w:rsid w:val="00FD26C1"/>
    <w:rsid w:val="00FD6D67"/>
    <w:rsid w:val="00FE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17EC0C"/>
  <w15:chartTrackingRefBased/>
  <w15:docId w15:val="{B4C0BC54-76E3-0645-B174-257C8E5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32C9"/>
    <w:pPr>
      <w:tabs>
        <w:tab w:val="center" w:pos="4513"/>
        <w:tab w:val="right" w:pos="9026"/>
      </w:tabs>
    </w:pPr>
  </w:style>
  <w:style w:type="character" w:customStyle="1" w:styleId="FooterChar">
    <w:name w:val="Footer Char"/>
    <w:basedOn w:val="DefaultParagraphFont"/>
    <w:link w:val="Footer"/>
    <w:uiPriority w:val="99"/>
    <w:rsid w:val="00C732C9"/>
  </w:style>
  <w:style w:type="character" w:styleId="PageNumber">
    <w:name w:val="page number"/>
    <w:basedOn w:val="DefaultParagraphFont"/>
    <w:uiPriority w:val="99"/>
    <w:semiHidden/>
    <w:unhideWhenUsed/>
    <w:rsid w:val="00C732C9"/>
  </w:style>
  <w:style w:type="paragraph" w:styleId="ListParagraph">
    <w:name w:val="List Paragraph"/>
    <w:basedOn w:val="Normal"/>
    <w:uiPriority w:val="34"/>
    <w:qFormat/>
    <w:rsid w:val="00C7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12</Pages>
  <Words>4565</Words>
  <Characters>21597</Characters>
  <Application>Microsoft Office Word</Application>
  <DocSecurity>0</DocSecurity>
  <Lines>354</Lines>
  <Paragraphs>85</Paragraphs>
  <ScaleCrop>false</ScaleCrop>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Mellon</dc:creator>
  <cp:keywords/>
  <dc:description/>
  <cp:lastModifiedBy>Maggie Mellon</cp:lastModifiedBy>
  <cp:revision>337</cp:revision>
  <cp:lastPrinted>2022-03-30T13:32:00Z</cp:lastPrinted>
  <dcterms:created xsi:type="dcterms:W3CDTF">2022-03-28T18:24:00Z</dcterms:created>
  <dcterms:modified xsi:type="dcterms:W3CDTF">2022-04-12T10:27:00Z</dcterms:modified>
</cp:coreProperties>
</file>